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7DF96" w14:textId="4D9691A0" w:rsidR="00E71B43" w:rsidRPr="00FD6924" w:rsidRDefault="008410ED" w:rsidP="00E71B43">
      <w:pPr>
        <w:jc w:val="center"/>
        <w:rPr>
          <w:rFonts w:asciiTheme="majorHAnsi" w:hAnsiTheme="majorHAnsi" w:cstheme="majorHAnsi"/>
          <w:b/>
          <w:sz w:val="52"/>
          <w:szCs w:val="52"/>
          <w:u w:val="single"/>
        </w:rPr>
      </w:pPr>
      <w:r w:rsidRPr="00FD6924">
        <w:rPr>
          <w:rFonts w:asciiTheme="majorHAnsi" w:hAnsiTheme="majorHAnsi" w:cstheme="majorHAnsi"/>
          <w:b/>
          <w:sz w:val="52"/>
          <w:szCs w:val="52"/>
          <w:u w:val="single"/>
        </w:rPr>
        <w:t>MODÈLE</w:t>
      </w:r>
      <w:r w:rsidR="00E71B43" w:rsidRPr="00FD6924">
        <w:rPr>
          <w:rFonts w:asciiTheme="majorHAnsi" w:hAnsiTheme="majorHAnsi" w:cstheme="majorHAnsi"/>
          <w:b/>
          <w:sz w:val="52"/>
          <w:szCs w:val="52"/>
          <w:u w:val="single"/>
        </w:rPr>
        <w:t xml:space="preserve"> DE BAIL À FERME EN VITICULTURE</w:t>
      </w:r>
    </w:p>
    <w:p w14:paraId="3FAB3B3B" w14:textId="77777777" w:rsidR="00E71B43" w:rsidRPr="00FD6924" w:rsidRDefault="00E71B43" w:rsidP="005F1ABD">
      <w:pPr>
        <w:pStyle w:val="Corpsdetexte"/>
        <w:spacing w:before="0" w:after="0"/>
        <w:jc w:val="both"/>
        <w:rPr>
          <w:rFonts w:asciiTheme="majorHAnsi" w:hAnsiTheme="majorHAnsi" w:cstheme="majorHAnsi"/>
          <w:sz w:val="22"/>
          <w:szCs w:val="22"/>
        </w:rPr>
      </w:pPr>
    </w:p>
    <w:p w14:paraId="67062845" w14:textId="77777777" w:rsidR="000A33B6" w:rsidRPr="00FD6924" w:rsidRDefault="000A33B6" w:rsidP="005F1ABD">
      <w:pPr>
        <w:pStyle w:val="Corpsdetexte"/>
        <w:spacing w:before="0" w:after="0"/>
        <w:jc w:val="both"/>
        <w:rPr>
          <w:rFonts w:asciiTheme="majorHAnsi" w:hAnsiTheme="majorHAnsi" w:cstheme="majorHAnsi"/>
          <w:sz w:val="22"/>
          <w:szCs w:val="22"/>
        </w:rPr>
      </w:pPr>
    </w:p>
    <w:p w14:paraId="3C164A65" w14:textId="77777777" w:rsidR="00907E4E" w:rsidRPr="00FD6924" w:rsidRDefault="00907E4E" w:rsidP="005F1ABD">
      <w:pPr>
        <w:pStyle w:val="Corpsdetexte"/>
        <w:spacing w:before="0" w:after="0"/>
        <w:jc w:val="both"/>
        <w:rPr>
          <w:rFonts w:asciiTheme="majorHAnsi" w:hAnsiTheme="majorHAnsi" w:cstheme="majorHAnsi"/>
          <w:sz w:val="22"/>
          <w:szCs w:val="22"/>
        </w:rPr>
      </w:pPr>
    </w:p>
    <w:p w14:paraId="3E8EEF62" w14:textId="77777777" w:rsidR="000A33B6" w:rsidRPr="00FD6924" w:rsidRDefault="000A33B6" w:rsidP="005F1ABD">
      <w:pPr>
        <w:pStyle w:val="Corpsdetexte"/>
        <w:spacing w:before="0" w:after="0"/>
        <w:jc w:val="both"/>
        <w:rPr>
          <w:rFonts w:asciiTheme="majorHAnsi" w:hAnsiTheme="majorHAnsi" w:cstheme="majorHAnsi"/>
          <w:sz w:val="22"/>
          <w:szCs w:val="22"/>
        </w:rPr>
      </w:pPr>
      <w:bookmarkStart w:id="0" w:name="_GoBack"/>
      <w:bookmarkEnd w:id="0"/>
    </w:p>
    <w:p w14:paraId="23F83AEA" w14:textId="5580F1B8" w:rsidR="00391DD7" w:rsidRPr="00FD6924" w:rsidRDefault="00FE33C1" w:rsidP="00730A2B">
      <w:pPr>
        <w:spacing w:after="0"/>
        <w:jc w:val="both"/>
        <w:rPr>
          <w:rFonts w:asciiTheme="majorHAnsi" w:hAnsiTheme="majorHAnsi" w:cstheme="majorHAnsi"/>
          <w:b/>
          <w:sz w:val="22"/>
          <w:szCs w:val="22"/>
        </w:rPr>
      </w:pPr>
      <w:r w:rsidRPr="00FD6924">
        <w:rPr>
          <w:rFonts w:asciiTheme="majorHAnsi" w:hAnsiTheme="majorHAnsi" w:cstheme="majorHAnsi"/>
          <w:b/>
          <w:sz w:val="22"/>
          <w:szCs w:val="22"/>
        </w:rPr>
        <w:t xml:space="preserve">ENTRE LES SOUSSIGNÉS </w:t>
      </w:r>
    </w:p>
    <w:p w14:paraId="04F8D8E3" w14:textId="77777777" w:rsidR="00391DD7" w:rsidRPr="00FD6924" w:rsidRDefault="00391DD7" w:rsidP="00730A2B">
      <w:pPr>
        <w:pStyle w:val="Corpsdetexte"/>
        <w:spacing w:before="0" w:after="0"/>
        <w:jc w:val="both"/>
        <w:rPr>
          <w:rFonts w:asciiTheme="majorHAnsi" w:hAnsiTheme="majorHAnsi" w:cstheme="majorHAnsi"/>
          <w:sz w:val="22"/>
          <w:szCs w:val="22"/>
        </w:rPr>
      </w:pPr>
    </w:p>
    <w:p w14:paraId="5B39B760" w14:textId="77777777" w:rsidR="00730A2B" w:rsidRPr="00FD6924" w:rsidRDefault="00730A2B" w:rsidP="00730A2B">
      <w:pPr>
        <w:pStyle w:val="Corpsdetexte"/>
        <w:spacing w:before="0" w:after="0"/>
        <w:jc w:val="both"/>
        <w:rPr>
          <w:rFonts w:asciiTheme="majorHAnsi" w:hAnsiTheme="majorHAnsi" w:cstheme="majorHAnsi"/>
          <w:sz w:val="22"/>
          <w:szCs w:val="22"/>
        </w:rPr>
      </w:pPr>
    </w:p>
    <w:p w14:paraId="3E641CF0" w14:textId="77777777" w:rsidR="005C31E2" w:rsidRPr="00FD6924" w:rsidRDefault="00AD4008" w:rsidP="00AD4008">
      <w:pPr>
        <w:pStyle w:val="Corpsdetexte"/>
        <w:numPr>
          <w:ilvl w:val="0"/>
          <w:numId w:val="36"/>
        </w:numPr>
        <w:spacing w:before="0" w:after="0"/>
        <w:ind w:left="426" w:hanging="426"/>
        <w:jc w:val="both"/>
        <w:rPr>
          <w:rFonts w:asciiTheme="majorHAnsi" w:hAnsiTheme="majorHAnsi" w:cstheme="majorHAnsi"/>
          <w:sz w:val="22"/>
          <w:szCs w:val="22"/>
        </w:rPr>
      </w:pPr>
      <w:r w:rsidRPr="00FD6924">
        <w:rPr>
          <w:rFonts w:asciiTheme="majorHAnsi" w:hAnsiTheme="majorHAnsi" w:cstheme="majorHAnsi"/>
          <w:sz w:val="22"/>
          <w:szCs w:val="22"/>
        </w:rPr>
        <w:t>M</w:t>
      </w:r>
      <w:r w:rsidR="00FE33C1" w:rsidRPr="00FD6924">
        <w:rPr>
          <w:rFonts w:asciiTheme="majorHAnsi" w:hAnsiTheme="majorHAnsi" w:cstheme="majorHAnsi"/>
          <w:sz w:val="22"/>
          <w:szCs w:val="22"/>
        </w:rPr>
        <w:t>me, M (</w:t>
      </w:r>
      <w:proofErr w:type="gramStart"/>
      <w:r w:rsidR="00FE33C1" w:rsidRPr="00FD6924">
        <w:rPr>
          <w:rFonts w:asciiTheme="majorHAnsi" w:hAnsiTheme="majorHAnsi" w:cstheme="majorHAnsi"/>
          <w:sz w:val="22"/>
          <w:szCs w:val="22"/>
        </w:rPr>
        <w:t>1)....................</w:t>
      </w:r>
      <w:proofErr w:type="gramEnd"/>
      <w:r w:rsidRPr="00FD6924">
        <w:rPr>
          <w:rFonts w:asciiTheme="majorHAnsi" w:hAnsiTheme="majorHAnsi" w:cstheme="majorHAnsi"/>
          <w:sz w:val="22"/>
          <w:szCs w:val="22"/>
        </w:rPr>
        <w:t>………………………………</w:t>
      </w:r>
      <w:r w:rsidR="0078153D" w:rsidRPr="00FD6924">
        <w:rPr>
          <w:rFonts w:asciiTheme="majorHAnsi" w:hAnsiTheme="majorHAnsi" w:cstheme="majorHAnsi"/>
          <w:sz w:val="22"/>
          <w:szCs w:val="22"/>
        </w:rPr>
        <w:t>.</w:t>
      </w:r>
      <w:r w:rsidRPr="00FD6924">
        <w:rPr>
          <w:rFonts w:asciiTheme="majorHAnsi" w:hAnsiTheme="majorHAnsi" w:cstheme="majorHAnsi"/>
          <w:sz w:val="22"/>
          <w:szCs w:val="22"/>
        </w:rPr>
        <w:t>………..</w:t>
      </w:r>
      <w:r w:rsidR="005C31E2" w:rsidRPr="00FD6924">
        <w:rPr>
          <w:rFonts w:asciiTheme="majorHAnsi" w:hAnsiTheme="majorHAnsi" w:cstheme="majorHAnsi"/>
          <w:sz w:val="22"/>
          <w:szCs w:val="22"/>
        </w:rPr>
        <w:t>.............................</w:t>
      </w:r>
      <w:r w:rsidR="00FE33C1" w:rsidRPr="00FD6924">
        <w:rPr>
          <w:rFonts w:asciiTheme="majorHAnsi" w:hAnsiTheme="majorHAnsi" w:cstheme="majorHAnsi"/>
          <w:sz w:val="22"/>
          <w:szCs w:val="22"/>
        </w:rPr>
        <w:t xml:space="preserve"> </w:t>
      </w:r>
      <w:r w:rsidR="002311D8" w:rsidRPr="00FD6924">
        <w:rPr>
          <w:rFonts w:asciiTheme="majorHAnsi" w:hAnsiTheme="majorHAnsi" w:cstheme="majorHAnsi"/>
          <w:sz w:val="22"/>
          <w:szCs w:val="22"/>
        </w:rPr>
        <w:t>né(e) le</w:t>
      </w:r>
      <w:r w:rsidR="00FE33C1" w:rsidRPr="00FD6924">
        <w:rPr>
          <w:rFonts w:asciiTheme="majorHAnsi" w:hAnsiTheme="majorHAnsi" w:cstheme="majorHAnsi"/>
          <w:sz w:val="22"/>
          <w:szCs w:val="22"/>
        </w:rPr>
        <w:t>……</w:t>
      </w:r>
      <w:r w:rsidR="005C31E2" w:rsidRPr="00FD6924">
        <w:rPr>
          <w:rFonts w:asciiTheme="majorHAnsi" w:hAnsiTheme="majorHAnsi" w:cstheme="majorHAnsi"/>
          <w:sz w:val="22"/>
          <w:szCs w:val="22"/>
        </w:rPr>
        <w:t>.............</w:t>
      </w:r>
      <w:r w:rsidR="00FE33C1" w:rsidRPr="00FD6924">
        <w:rPr>
          <w:rFonts w:asciiTheme="majorHAnsi" w:hAnsiTheme="majorHAnsi" w:cstheme="majorHAnsi"/>
          <w:sz w:val="22"/>
          <w:szCs w:val="22"/>
        </w:rPr>
        <w:t>……</w:t>
      </w:r>
      <w:r w:rsidRPr="00FD6924">
        <w:rPr>
          <w:rFonts w:asciiTheme="majorHAnsi" w:hAnsiTheme="majorHAnsi" w:cstheme="majorHAnsi"/>
          <w:sz w:val="22"/>
          <w:szCs w:val="22"/>
        </w:rPr>
        <w:t>……</w:t>
      </w:r>
      <w:r w:rsidR="00FE33C1" w:rsidRPr="00FD6924">
        <w:rPr>
          <w:rFonts w:asciiTheme="majorHAnsi" w:hAnsiTheme="majorHAnsi" w:cstheme="majorHAnsi"/>
          <w:sz w:val="22"/>
          <w:szCs w:val="22"/>
        </w:rPr>
        <w:t>..........</w:t>
      </w:r>
    </w:p>
    <w:p w14:paraId="6A73C810" w14:textId="4B474A7E" w:rsidR="00FE3032" w:rsidRPr="00FD6924" w:rsidRDefault="002311D8" w:rsidP="005C31E2">
      <w:pPr>
        <w:pStyle w:val="Corpsdetexte"/>
        <w:spacing w:before="0" w:after="0"/>
        <w:jc w:val="both"/>
        <w:rPr>
          <w:rFonts w:asciiTheme="majorHAnsi" w:hAnsiTheme="majorHAnsi" w:cstheme="majorHAnsi"/>
          <w:sz w:val="22"/>
          <w:szCs w:val="22"/>
        </w:rPr>
      </w:pPr>
      <w:proofErr w:type="gramStart"/>
      <w:r w:rsidRPr="00FD6924">
        <w:rPr>
          <w:rFonts w:asciiTheme="majorHAnsi" w:hAnsiTheme="majorHAnsi" w:cstheme="majorHAnsi"/>
          <w:sz w:val="22"/>
          <w:szCs w:val="22"/>
        </w:rPr>
        <w:t>à</w:t>
      </w:r>
      <w:proofErr w:type="gramEnd"/>
      <w:r w:rsidR="005C31E2" w:rsidRPr="00FD6924">
        <w:rPr>
          <w:rFonts w:asciiTheme="majorHAnsi" w:hAnsiTheme="majorHAnsi" w:cstheme="majorHAnsi"/>
          <w:sz w:val="22"/>
          <w:szCs w:val="22"/>
        </w:rPr>
        <w:t>……........………….……..............................., demeurant à........................................................................................</w:t>
      </w:r>
    </w:p>
    <w:p w14:paraId="3592EC76" w14:textId="46ABCDE7" w:rsidR="0078153D" w:rsidRPr="00FD6924" w:rsidRDefault="005C31E2" w:rsidP="005F1AB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É</w:t>
      </w:r>
      <w:r w:rsidR="00730A2B" w:rsidRPr="00FD6924">
        <w:rPr>
          <w:rFonts w:asciiTheme="majorHAnsi" w:hAnsiTheme="majorHAnsi" w:cstheme="majorHAnsi"/>
          <w:sz w:val="22"/>
          <w:szCs w:val="22"/>
        </w:rPr>
        <w:t>poux</w:t>
      </w:r>
      <w:r w:rsidR="002311D8" w:rsidRPr="00FD6924">
        <w:rPr>
          <w:rFonts w:asciiTheme="majorHAnsi" w:hAnsiTheme="majorHAnsi" w:cstheme="majorHAnsi"/>
          <w:sz w:val="22"/>
          <w:szCs w:val="22"/>
        </w:rPr>
        <w:t>(se) de</w:t>
      </w:r>
      <w:r w:rsidRPr="00FD6924">
        <w:rPr>
          <w:rFonts w:asciiTheme="majorHAnsi" w:hAnsiTheme="majorHAnsi" w:cstheme="majorHAnsi"/>
          <w:sz w:val="22"/>
          <w:szCs w:val="22"/>
        </w:rPr>
        <w:t xml:space="preserve"> Mme, M (</w:t>
      </w:r>
      <w:proofErr w:type="gramStart"/>
      <w:r w:rsidRPr="00FD6924">
        <w:rPr>
          <w:rFonts w:asciiTheme="majorHAnsi" w:hAnsiTheme="majorHAnsi" w:cstheme="majorHAnsi"/>
          <w:sz w:val="22"/>
          <w:szCs w:val="22"/>
        </w:rPr>
        <w:t>1).........</w:t>
      </w:r>
      <w:r w:rsidR="00730A2B" w:rsidRPr="00FD6924">
        <w:rPr>
          <w:rFonts w:asciiTheme="majorHAnsi" w:hAnsiTheme="majorHAnsi" w:cstheme="majorHAnsi"/>
          <w:sz w:val="22"/>
          <w:szCs w:val="22"/>
        </w:rPr>
        <w:t>.</w:t>
      </w:r>
      <w:r w:rsidRPr="00FD6924">
        <w:rPr>
          <w:rFonts w:asciiTheme="majorHAnsi" w:hAnsiTheme="majorHAnsi" w:cstheme="majorHAnsi"/>
          <w:sz w:val="22"/>
          <w:szCs w:val="22"/>
        </w:rPr>
        <w:t>...........</w:t>
      </w:r>
      <w:proofErr w:type="gramEnd"/>
      <w:r w:rsidRPr="00FD6924">
        <w:rPr>
          <w:rFonts w:asciiTheme="majorHAnsi" w:hAnsiTheme="majorHAnsi" w:cstheme="majorHAnsi"/>
          <w:sz w:val="22"/>
          <w:szCs w:val="22"/>
        </w:rPr>
        <w:t xml:space="preserve">……………………………….….............……... né(e) le……..............…………......... à……........………….……............................... </w:t>
      </w:r>
      <w:r w:rsidR="00AD4008" w:rsidRPr="00FD6924">
        <w:rPr>
          <w:rFonts w:asciiTheme="majorHAnsi" w:hAnsiTheme="majorHAnsi" w:cstheme="majorHAnsi"/>
          <w:sz w:val="22"/>
          <w:szCs w:val="22"/>
        </w:rPr>
        <w:t>,</w:t>
      </w:r>
      <w:r w:rsidR="002311D8" w:rsidRPr="00FD6924">
        <w:rPr>
          <w:rFonts w:asciiTheme="majorHAnsi" w:hAnsiTheme="majorHAnsi" w:cstheme="majorHAnsi"/>
          <w:sz w:val="22"/>
          <w:szCs w:val="22"/>
        </w:rPr>
        <w:t>marié(e) sous le régime de</w:t>
      </w:r>
      <w:r w:rsidRPr="00FD6924">
        <w:rPr>
          <w:rFonts w:asciiTheme="majorHAnsi" w:hAnsiTheme="majorHAnsi" w:cstheme="majorHAnsi"/>
          <w:sz w:val="22"/>
          <w:szCs w:val="22"/>
        </w:rPr>
        <w:t>...................................................................</w:t>
      </w:r>
      <w:r w:rsidR="002311D8" w:rsidRPr="00FD6924">
        <w:rPr>
          <w:rFonts w:asciiTheme="majorHAnsi" w:hAnsiTheme="majorHAnsi" w:cstheme="majorHAnsi"/>
          <w:sz w:val="22"/>
          <w:szCs w:val="22"/>
        </w:rPr>
        <w:t xml:space="preserve"> </w:t>
      </w:r>
    </w:p>
    <w:p w14:paraId="76CF0386" w14:textId="2C8A9438" w:rsidR="00FE3032" w:rsidRPr="00FD6924" w:rsidRDefault="002311D8" w:rsidP="005F1AB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Préciser la qualité du signataire :</w:t>
      </w:r>
      <w:r w:rsidR="0078153D" w:rsidRPr="00FD6924">
        <w:rPr>
          <w:rFonts w:asciiTheme="majorHAnsi" w:hAnsiTheme="majorHAnsi" w:cstheme="majorHAnsi"/>
          <w:sz w:val="22"/>
          <w:szCs w:val="22"/>
        </w:rPr>
        <w:t xml:space="preserve"> ……………………………………………………………</w:t>
      </w:r>
      <w:r w:rsidRPr="00FD6924">
        <w:rPr>
          <w:rFonts w:asciiTheme="majorHAnsi" w:hAnsiTheme="majorHAnsi" w:cstheme="majorHAnsi"/>
          <w:sz w:val="22"/>
          <w:szCs w:val="22"/>
        </w:rPr>
        <w:t xml:space="preserve"> (Plein propriétaire, usufruitier,</w:t>
      </w:r>
      <w:r w:rsidR="005C31E2" w:rsidRPr="00FD6924">
        <w:rPr>
          <w:rFonts w:asciiTheme="majorHAnsi" w:hAnsiTheme="majorHAnsi" w:cstheme="majorHAnsi"/>
          <w:sz w:val="22"/>
          <w:szCs w:val="22"/>
        </w:rPr>
        <w:t xml:space="preserve"> nu-propriétaire, indivisaire, </w:t>
      </w:r>
      <w:proofErr w:type="spellStart"/>
      <w:r w:rsidR="005C31E2" w:rsidRPr="00FD6924">
        <w:rPr>
          <w:rFonts w:asciiTheme="majorHAnsi" w:hAnsiTheme="majorHAnsi" w:cstheme="majorHAnsi"/>
          <w:sz w:val="22"/>
          <w:szCs w:val="22"/>
        </w:rPr>
        <w:t>etc</w:t>
      </w:r>
      <w:proofErr w:type="spellEnd"/>
      <w:r w:rsidRPr="00FD6924">
        <w:rPr>
          <w:rFonts w:asciiTheme="majorHAnsi" w:hAnsiTheme="majorHAnsi" w:cstheme="majorHAnsi"/>
          <w:sz w:val="22"/>
          <w:szCs w:val="22"/>
        </w:rPr>
        <w:t>)</w:t>
      </w:r>
      <w:r w:rsidR="0078153D" w:rsidRPr="00FD6924">
        <w:rPr>
          <w:rFonts w:asciiTheme="majorHAnsi" w:hAnsiTheme="majorHAnsi" w:cstheme="majorHAnsi"/>
          <w:sz w:val="22"/>
          <w:szCs w:val="22"/>
        </w:rPr>
        <w:t>.</w:t>
      </w:r>
    </w:p>
    <w:p w14:paraId="7ABDEFD0" w14:textId="77777777" w:rsidR="0078153D" w:rsidRPr="00FD6924" w:rsidRDefault="0078153D" w:rsidP="005F1ABD">
      <w:pPr>
        <w:pStyle w:val="Corpsdetexte"/>
        <w:spacing w:before="0" w:after="0"/>
        <w:jc w:val="both"/>
        <w:rPr>
          <w:rFonts w:asciiTheme="majorHAnsi" w:hAnsiTheme="majorHAnsi" w:cstheme="majorHAnsi"/>
          <w:sz w:val="22"/>
          <w:szCs w:val="22"/>
        </w:rPr>
      </w:pPr>
    </w:p>
    <w:p w14:paraId="292F315A" w14:textId="77777777" w:rsidR="00145B7A" w:rsidRPr="00FD6924" w:rsidRDefault="00145B7A" w:rsidP="005F1ABD">
      <w:pPr>
        <w:pStyle w:val="Corpsdetexte"/>
        <w:spacing w:before="0" w:after="0"/>
        <w:jc w:val="both"/>
        <w:rPr>
          <w:rFonts w:asciiTheme="majorHAnsi" w:hAnsiTheme="majorHAnsi" w:cstheme="majorHAnsi"/>
          <w:sz w:val="22"/>
          <w:szCs w:val="22"/>
        </w:rPr>
      </w:pPr>
    </w:p>
    <w:p w14:paraId="33258309" w14:textId="77777777" w:rsidR="00336FC7" w:rsidRPr="00FD6924" w:rsidRDefault="00336FC7" w:rsidP="00336FC7">
      <w:pPr>
        <w:pStyle w:val="Corpsdetexte"/>
        <w:numPr>
          <w:ilvl w:val="0"/>
          <w:numId w:val="36"/>
        </w:numPr>
        <w:spacing w:before="0" w:after="0"/>
        <w:ind w:left="426" w:hanging="426"/>
        <w:jc w:val="both"/>
        <w:rPr>
          <w:rFonts w:asciiTheme="majorHAnsi" w:hAnsiTheme="majorHAnsi" w:cstheme="majorHAnsi"/>
          <w:sz w:val="22"/>
          <w:szCs w:val="22"/>
        </w:rPr>
      </w:pPr>
      <w:r w:rsidRPr="00FD6924">
        <w:rPr>
          <w:rFonts w:asciiTheme="majorHAnsi" w:hAnsiTheme="majorHAnsi" w:cstheme="majorHAnsi"/>
          <w:sz w:val="22"/>
          <w:szCs w:val="22"/>
        </w:rPr>
        <w:t>Mme, M (</w:t>
      </w:r>
      <w:proofErr w:type="gramStart"/>
      <w:r w:rsidRPr="00FD6924">
        <w:rPr>
          <w:rFonts w:asciiTheme="majorHAnsi" w:hAnsiTheme="majorHAnsi" w:cstheme="majorHAnsi"/>
          <w:sz w:val="22"/>
          <w:szCs w:val="22"/>
        </w:rPr>
        <w:t>1)....................</w:t>
      </w:r>
      <w:proofErr w:type="gramEnd"/>
      <w:r w:rsidRPr="00FD6924">
        <w:rPr>
          <w:rFonts w:asciiTheme="majorHAnsi" w:hAnsiTheme="majorHAnsi" w:cstheme="majorHAnsi"/>
          <w:sz w:val="22"/>
          <w:szCs w:val="22"/>
        </w:rPr>
        <w:t>……………………………….………............................... né(e) le…….............…………..........</w:t>
      </w:r>
    </w:p>
    <w:p w14:paraId="4120BBF3" w14:textId="77777777" w:rsidR="00336FC7" w:rsidRPr="00FD6924" w:rsidRDefault="00336FC7" w:rsidP="00336FC7">
      <w:pPr>
        <w:pStyle w:val="Corpsdetexte"/>
        <w:spacing w:before="0" w:after="0"/>
        <w:jc w:val="both"/>
        <w:rPr>
          <w:rFonts w:asciiTheme="majorHAnsi" w:hAnsiTheme="majorHAnsi" w:cstheme="majorHAnsi"/>
          <w:sz w:val="22"/>
          <w:szCs w:val="22"/>
        </w:rPr>
      </w:pPr>
      <w:proofErr w:type="gramStart"/>
      <w:r w:rsidRPr="00FD6924">
        <w:rPr>
          <w:rFonts w:asciiTheme="majorHAnsi" w:hAnsiTheme="majorHAnsi" w:cstheme="majorHAnsi"/>
          <w:sz w:val="22"/>
          <w:szCs w:val="22"/>
        </w:rPr>
        <w:t>à</w:t>
      </w:r>
      <w:proofErr w:type="gramEnd"/>
      <w:r w:rsidRPr="00FD6924">
        <w:rPr>
          <w:rFonts w:asciiTheme="majorHAnsi" w:hAnsiTheme="majorHAnsi" w:cstheme="majorHAnsi"/>
          <w:sz w:val="22"/>
          <w:szCs w:val="22"/>
        </w:rPr>
        <w:t>……........………….……..............................., demeurant à........................................................................................</w:t>
      </w:r>
    </w:p>
    <w:p w14:paraId="1FD71E4A" w14:textId="4806E85D" w:rsidR="00336FC7" w:rsidRPr="00FD6924" w:rsidRDefault="00336FC7" w:rsidP="00336FC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É</w:t>
      </w:r>
      <w:r w:rsidR="00730A2B" w:rsidRPr="00FD6924">
        <w:rPr>
          <w:rFonts w:asciiTheme="majorHAnsi" w:hAnsiTheme="majorHAnsi" w:cstheme="majorHAnsi"/>
          <w:sz w:val="22"/>
          <w:szCs w:val="22"/>
        </w:rPr>
        <w:t>poux</w:t>
      </w:r>
      <w:r w:rsidRPr="00FD6924">
        <w:rPr>
          <w:rFonts w:asciiTheme="majorHAnsi" w:hAnsiTheme="majorHAnsi" w:cstheme="majorHAnsi"/>
          <w:sz w:val="22"/>
          <w:szCs w:val="22"/>
        </w:rPr>
        <w:t>(se) de Mme, M (</w:t>
      </w:r>
      <w:proofErr w:type="gramStart"/>
      <w:r w:rsidRPr="00FD6924">
        <w:rPr>
          <w:rFonts w:asciiTheme="majorHAnsi" w:hAnsiTheme="majorHAnsi" w:cstheme="majorHAnsi"/>
          <w:sz w:val="22"/>
          <w:szCs w:val="22"/>
        </w:rPr>
        <w:t>1).......</w:t>
      </w:r>
      <w:r w:rsidR="00730A2B" w:rsidRPr="00FD6924">
        <w:rPr>
          <w:rFonts w:asciiTheme="majorHAnsi" w:hAnsiTheme="majorHAnsi" w:cstheme="majorHAnsi"/>
          <w:sz w:val="22"/>
          <w:szCs w:val="22"/>
        </w:rPr>
        <w:t>.</w:t>
      </w:r>
      <w:r w:rsidRPr="00FD6924">
        <w:rPr>
          <w:rFonts w:asciiTheme="majorHAnsi" w:hAnsiTheme="majorHAnsi" w:cstheme="majorHAnsi"/>
          <w:sz w:val="22"/>
          <w:szCs w:val="22"/>
        </w:rPr>
        <w:t>.............</w:t>
      </w:r>
      <w:proofErr w:type="gramEnd"/>
      <w:r w:rsidRPr="00FD6924">
        <w:rPr>
          <w:rFonts w:asciiTheme="majorHAnsi" w:hAnsiTheme="majorHAnsi" w:cstheme="majorHAnsi"/>
          <w:sz w:val="22"/>
          <w:szCs w:val="22"/>
        </w:rPr>
        <w:t xml:space="preserve">……………………………….….............……... né(e) le……..............…………......... à……........………….……............................... ,marié(e) sous le régime de................................................................... </w:t>
      </w:r>
    </w:p>
    <w:p w14:paraId="1AB1BB87" w14:textId="77777777" w:rsidR="00336FC7" w:rsidRPr="00FD6924" w:rsidRDefault="00336FC7" w:rsidP="00336FC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Préciser la qualité du signataire : …………………………………………………………… (Plein propriétaire, usufruitier, nu-propriétaire, indivisaire, </w:t>
      </w:r>
      <w:proofErr w:type="spellStart"/>
      <w:r w:rsidRPr="00FD6924">
        <w:rPr>
          <w:rFonts w:asciiTheme="majorHAnsi" w:hAnsiTheme="majorHAnsi" w:cstheme="majorHAnsi"/>
          <w:sz w:val="22"/>
          <w:szCs w:val="22"/>
        </w:rPr>
        <w:t>etc</w:t>
      </w:r>
      <w:proofErr w:type="spellEnd"/>
      <w:r w:rsidRPr="00FD6924">
        <w:rPr>
          <w:rFonts w:asciiTheme="majorHAnsi" w:hAnsiTheme="majorHAnsi" w:cstheme="majorHAnsi"/>
          <w:sz w:val="22"/>
          <w:szCs w:val="22"/>
        </w:rPr>
        <w:t>).</w:t>
      </w:r>
    </w:p>
    <w:p w14:paraId="023897AD" w14:textId="77777777" w:rsidR="0078153D" w:rsidRPr="00FD6924" w:rsidRDefault="0078153D" w:rsidP="005F1ABD">
      <w:pPr>
        <w:pStyle w:val="Corpsdetexte"/>
        <w:spacing w:before="0" w:after="0"/>
        <w:jc w:val="both"/>
        <w:rPr>
          <w:rFonts w:asciiTheme="majorHAnsi" w:hAnsiTheme="majorHAnsi" w:cstheme="majorHAnsi"/>
          <w:sz w:val="22"/>
          <w:szCs w:val="22"/>
        </w:rPr>
      </w:pPr>
    </w:p>
    <w:p w14:paraId="5AC1851B" w14:textId="1EA5A101" w:rsidR="00FE3032" w:rsidRPr="00FD6924" w:rsidRDefault="00F40112" w:rsidP="0078153D">
      <w:pPr>
        <w:pStyle w:val="Corpsdetexte"/>
        <w:spacing w:before="0" w:after="0"/>
        <w:jc w:val="right"/>
        <w:rPr>
          <w:rFonts w:asciiTheme="majorHAnsi" w:hAnsiTheme="majorHAnsi" w:cstheme="majorHAnsi"/>
          <w:b/>
          <w:sz w:val="22"/>
          <w:szCs w:val="22"/>
        </w:rPr>
      </w:pPr>
      <w:proofErr w:type="spellStart"/>
      <w:r w:rsidRPr="00FD6924">
        <w:rPr>
          <w:rFonts w:asciiTheme="majorHAnsi" w:hAnsiTheme="majorHAnsi" w:cstheme="majorHAnsi"/>
          <w:b/>
          <w:sz w:val="22"/>
          <w:szCs w:val="22"/>
        </w:rPr>
        <w:t>Ci après</w:t>
      </w:r>
      <w:proofErr w:type="spellEnd"/>
      <w:r w:rsidRPr="00FD6924">
        <w:rPr>
          <w:rFonts w:asciiTheme="majorHAnsi" w:hAnsiTheme="majorHAnsi" w:cstheme="majorHAnsi"/>
          <w:b/>
          <w:sz w:val="22"/>
          <w:szCs w:val="22"/>
        </w:rPr>
        <w:t xml:space="preserve"> dénommé</w:t>
      </w:r>
      <w:r w:rsidR="00730A2B" w:rsidRPr="00FD6924">
        <w:rPr>
          <w:rFonts w:asciiTheme="majorHAnsi" w:hAnsiTheme="majorHAnsi" w:cstheme="majorHAnsi"/>
          <w:b/>
          <w:sz w:val="22"/>
          <w:szCs w:val="22"/>
        </w:rPr>
        <w:t>(s)</w:t>
      </w:r>
      <w:r w:rsidRPr="00FD6924">
        <w:rPr>
          <w:rFonts w:asciiTheme="majorHAnsi" w:hAnsiTheme="majorHAnsi" w:cstheme="majorHAnsi"/>
          <w:b/>
          <w:sz w:val="22"/>
          <w:szCs w:val="22"/>
        </w:rPr>
        <w:t xml:space="preserve"> le bailleur</w:t>
      </w:r>
      <w:r w:rsidR="000A33B6" w:rsidRPr="00FD6924">
        <w:rPr>
          <w:rFonts w:asciiTheme="majorHAnsi" w:hAnsiTheme="majorHAnsi" w:cstheme="majorHAnsi"/>
          <w:b/>
          <w:sz w:val="22"/>
          <w:szCs w:val="22"/>
        </w:rPr>
        <w:t>*</w:t>
      </w:r>
    </w:p>
    <w:p w14:paraId="7C288BA3" w14:textId="77777777" w:rsidR="0078153D" w:rsidRPr="00FD6924" w:rsidRDefault="0078153D" w:rsidP="005F1ABD">
      <w:pPr>
        <w:pStyle w:val="Corpsdetexte"/>
        <w:spacing w:before="0" w:after="0"/>
        <w:jc w:val="both"/>
        <w:rPr>
          <w:rFonts w:asciiTheme="majorHAnsi" w:hAnsiTheme="majorHAnsi" w:cstheme="majorHAnsi"/>
          <w:sz w:val="22"/>
          <w:szCs w:val="22"/>
        </w:rPr>
      </w:pPr>
    </w:p>
    <w:p w14:paraId="0C82455E" w14:textId="77777777" w:rsidR="000A33B6" w:rsidRPr="00FD6924" w:rsidRDefault="000A33B6" w:rsidP="005F1ABD">
      <w:pPr>
        <w:pStyle w:val="Corpsdetexte"/>
        <w:spacing w:before="0" w:after="0"/>
        <w:jc w:val="both"/>
        <w:rPr>
          <w:rFonts w:asciiTheme="majorHAnsi" w:hAnsiTheme="majorHAnsi" w:cstheme="majorHAnsi"/>
          <w:sz w:val="22"/>
          <w:szCs w:val="22"/>
        </w:rPr>
      </w:pPr>
    </w:p>
    <w:p w14:paraId="7CABD48D" w14:textId="77777777" w:rsidR="000A33B6" w:rsidRPr="00FD6924" w:rsidRDefault="000A33B6" w:rsidP="005F1ABD">
      <w:pPr>
        <w:pStyle w:val="Corpsdetexte"/>
        <w:spacing w:before="0" w:after="0"/>
        <w:jc w:val="both"/>
        <w:rPr>
          <w:rFonts w:asciiTheme="majorHAnsi" w:hAnsiTheme="majorHAnsi" w:cstheme="majorHAnsi"/>
          <w:sz w:val="22"/>
          <w:szCs w:val="22"/>
        </w:rPr>
      </w:pPr>
    </w:p>
    <w:p w14:paraId="7C06366B" w14:textId="77777777" w:rsidR="0078153D" w:rsidRPr="00FD6924" w:rsidRDefault="0078153D" w:rsidP="005F1ABD">
      <w:pPr>
        <w:pStyle w:val="Corpsdetexte"/>
        <w:spacing w:before="0" w:after="0"/>
        <w:jc w:val="both"/>
        <w:rPr>
          <w:rFonts w:asciiTheme="majorHAnsi" w:hAnsiTheme="majorHAnsi" w:cstheme="majorHAnsi"/>
          <w:sz w:val="22"/>
          <w:szCs w:val="22"/>
        </w:rPr>
      </w:pPr>
    </w:p>
    <w:p w14:paraId="3A81EC7E" w14:textId="32A71D43" w:rsidR="0078153D" w:rsidRPr="00FD6924" w:rsidRDefault="00730A2B" w:rsidP="005F1ABD">
      <w:pPr>
        <w:pStyle w:val="Corpsdetexte"/>
        <w:spacing w:before="0" w:after="0"/>
        <w:jc w:val="both"/>
        <w:rPr>
          <w:rFonts w:asciiTheme="majorHAnsi" w:hAnsiTheme="majorHAnsi" w:cstheme="majorHAnsi"/>
          <w:b/>
          <w:sz w:val="22"/>
          <w:szCs w:val="22"/>
        </w:rPr>
      </w:pPr>
      <w:r w:rsidRPr="00FD6924">
        <w:rPr>
          <w:rFonts w:asciiTheme="majorHAnsi" w:hAnsiTheme="majorHAnsi" w:cstheme="majorHAnsi"/>
          <w:b/>
          <w:sz w:val="22"/>
          <w:szCs w:val="22"/>
        </w:rPr>
        <w:t>ET</w:t>
      </w:r>
      <w:r w:rsidR="002311D8" w:rsidRPr="00FD6924">
        <w:rPr>
          <w:rFonts w:asciiTheme="majorHAnsi" w:hAnsiTheme="majorHAnsi" w:cstheme="majorHAnsi"/>
          <w:b/>
          <w:sz w:val="22"/>
          <w:szCs w:val="22"/>
        </w:rPr>
        <w:t xml:space="preserve"> </w:t>
      </w:r>
    </w:p>
    <w:p w14:paraId="1A7D95C7" w14:textId="77777777" w:rsidR="0078153D" w:rsidRPr="00FD6924" w:rsidRDefault="0078153D" w:rsidP="005F1ABD">
      <w:pPr>
        <w:pStyle w:val="Corpsdetexte"/>
        <w:spacing w:before="0" w:after="0"/>
        <w:jc w:val="both"/>
        <w:rPr>
          <w:rFonts w:asciiTheme="majorHAnsi" w:hAnsiTheme="majorHAnsi" w:cstheme="majorHAnsi"/>
          <w:sz w:val="22"/>
          <w:szCs w:val="22"/>
        </w:rPr>
      </w:pPr>
    </w:p>
    <w:p w14:paraId="03B193E6" w14:textId="77777777" w:rsidR="00730A2B" w:rsidRPr="00FD6924" w:rsidRDefault="00730A2B" w:rsidP="00730A2B">
      <w:pPr>
        <w:pStyle w:val="Corpsdetexte"/>
        <w:numPr>
          <w:ilvl w:val="0"/>
          <w:numId w:val="36"/>
        </w:numPr>
        <w:spacing w:before="0" w:after="0"/>
        <w:ind w:left="426" w:hanging="426"/>
        <w:jc w:val="both"/>
        <w:rPr>
          <w:rFonts w:asciiTheme="majorHAnsi" w:hAnsiTheme="majorHAnsi" w:cstheme="majorHAnsi"/>
          <w:sz w:val="22"/>
          <w:szCs w:val="22"/>
        </w:rPr>
      </w:pPr>
      <w:r w:rsidRPr="00FD6924">
        <w:rPr>
          <w:rFonts w:asciiTheme="majorHAnsi" w:hAnsiTheme="majorHAnsi" w:cstheme="majorHAnsi"/>
          <w:sz w:val="22"/>
          <w:szCs w:val="22"/>
        </w:rPr>
        <w:t>Mme, M (</w:t>
      </w:r>
      <w:proofErr w:type="gramStart"/>
      <w:r w:rsidRPr="00FD6924">
        <w:rPr>
          <w:rFonts w:asciiTheme="majorHAnsi" w:hAnsiTheme="majorHAnsi" w:cstheme="majorHAnsi"/>
          <w:sz w:val="22"/>
          <w:szCs w:val="22"/>
        </w:rPr>
        <w:t>1)....................</w:t>
      </w:r>
      <w:proofErr w:type="gramEnd"/>
      <w:r w:rsidRPr="00FD6924">
        <w:rPr>
          <w:rFonts w:asciiTheme="majorHAnsi" w:hAnsiTheme="majorHAnsi" w:cstheme="majorHAnsi"/>
          <w:sz w:val="22"/>
          <w:szCs w:val="22"/>
        </w:rPr>
        <w:t>……………………………….………............................... né(e) le…….............…………..........</w:t>
      </w:r>
    </w:p>
    <w:p w14:paraId="4E83904E" w14:textId="77777777" w:rsidR="00730A2B" w:rsidRPr="00FD6924" w:rsidRDefault="00730A2B" w:rsidP="00730A2B">
      <w:pPr>
        <w:pStyle w:val="Corpsdetexte"/>
        <w:spacing w:before="0" w:after="0"/>
        <w:jc w:val="both"/>
        <w:rPr>
          <w:rFonts w:asciiTheme="majorHAnsi" w:hAnsiTheme="majorHAnsi" w:cstheme="majorHAnsi"/>
          <w:sz w:val="22"/>
          <w:szCs w:val="22"/>
        </w:rPr>
      </w:pPr>
      <w:proofErr w:type="gramStart"/>
      <w:r w:rsidRPr="00FD6924">
        <w:rPr>
          <w:rFonts w:asciiTheme="majorHAnsi" w:hAnsiTheme="majorHAnsi" w:cstheme="majorHAnsi"/>
          <w:sz w:val="22"/>
          <w:szCs w:val="22"/>
        </w:rPr>
        <w:t>à</w:t>
      </w:r>
      <w:proofErr w:type="gramEnd"/>
      <w:r w:rsidRPr="00FD6924">
        <w:rPr>
          <w:rFonts w:asciiTheme="majorHAnsi" w:hAnsiTheme="majorHAnsi" w:cstheme="majorHAnsi"/>
          <w:sz w:val="22"/>
          <w:szCs w:val="22"/>
        </w:rPr>
        <w:t>……........………….……..............................., demeurant à........................................................................................</w:t>
      </w:r>
    </w:p>
    <w:p w14:paraId="001D0F9B" w14:textId="501A51FB" w:rsidR="0078153D" w:rsidRPr="00FD6924" w:rsidRDefault="0078153D" w:rsidP="0078153D">
      <w:pPr>
        <w:pStyle w:val="Corpsdetexte"/>
        <w:spacing w:before="0" w:after="0"/>
        <w:jc w:val="both"/>
        <w:rPr>
          <w:rFonts w:asciiTheme="majorHAnsi" w:hAnsiTheme="majorHAnsi" w:cstheme="majorHAnsi"/>
          <w:b/>
          <w:sz w:val="22"/>
          <w:szCs w:val="22"/>
        </w:rPr>
      </w:pPr>
    </w:p>
    <w:p w14:paraId="17BCBB70" w14:textId="77777777" w:rsidR="00145B7A" w:rsidRPr="00FD6924" w:rsidRDefault="00145B7A" w:rsidP="0078153D">
      <w:pPr>
        <w:pStyle w:val="Corpsdetexte"/>
        <w:spacing w:before="0" w:after="0"/>
        <w:jc w:val="both"/>
        <w:rPr>
          <w:rFonts w:asciiTheme="majorHAnsi" w:hAnsiTheme="majorHAnsi" w:cstheme="majorHAnsi"/>
          <w:b/>
          <w:sz w:val="22"/>
          <w:szCs w:val="22"/>
        </w:rPr>
      </w:pPr>
    </w:p>
    <w:p w14:paraId="2843F18E" w14:textId="77777777" w:rsidR="00730A2B" w:rsidRPr="00FD6924" w:rsidRDefault="00730A2B" w:rsidP="00730A2B">
      <w:pPr>
        <w:pStyle w:val="Corpsdetexte"/>
        <w:numPr>
          <w:ilvl w:val="0"/>
          <w:numId w:val="36"/>
        </w:numPr>
        <w:spacing w:before="0" w:after="0"/>
        <w:ind w:left="426" w:hanging="426"/>
        <w:jc w:val="both"/>
        <w:rPr>
          <w:rFonts w:asciiTheme="majorHAnsi" w:hAnsiTheme="majorHAnsi" w:cstheme="majorHAnsi"/>
          <w:sz w:val="22"/>
          <w:szCs w:val="22"/>
        </w:rPr>
      </w:pPr>
      <w:r w:rsidRPr="00FD6924">
        <w:rPr>
          <w:rFonts w:asciiTheme="majorHAnsi" w:hAnsiTheme="majorHAnsi" w:cstheme="majorHAnsi"/>
          <w:sz w:val="22"/>
          <w:szCs w:val="22"/>
        </w:rPr>
        <w:t>Mme, M (</w:t>
      </w:r>
      <w:proofErr w:type="gramStart"/>
      <w:r w:rsidRPr="00FD6924">
        <w:rPr>
          <w:rFonts w:asciiTheme="majorHAnsi" w:hAnsiTheme="majorHAnsi" w:cstheme="majorHAnsi"/>
          <w:sz w:val="22"/>
          <w:szCs w:val="22"/>
        </w:rPr>
        <w:t>1)....................</w:t>
      </w:r>
      <w:proofErr w:type="gramEnd"/>
      <w:r w:rsidRPr="00FD6924">
        <w:rPr>
          <w:rFonts w:asciiTheme="majorHAnsi" w:hAnsiTheme="majorHAnsi" w:cstheme="majorHAnsi"/>
          <w:sz w:val="22"/>
          <w:szCs w:val="22"/>
        </w:rPr>
        <w:t>……………………………….………............................... né(e) le…….............…………..........</w:t>
      </w:r>
    </w:p>
    <w:p w14:paraId="519699AB" w14:textId="77777777" w:rsidR="00730A2B" w:rsidRPr="00FD6924" w:rsidRDefault="00730A2B" w:rsidP="00730A2B">
      <w:pPr>
        <w:pStyle w:val="Corpsdetexte"/>
        <w:spacing w:before="0" w:after="0"/>
        <w:jc w:val="both"/>
        <w:rPr>
          <w:rFonts w:asciiTheme="majorHAnsi" w:hAnsiTheme="majorHAnsi" w:cstheme="majorHAnsi"/>
          <w:sz w:val="22"/>
          <w:szCs w:val="22"/>
        </w:rPr>
      </w:pPr>
      <w:proofErr w:type="gramStart"/>
      <w:r w:rsidRPr="00FD6924">
        <w:rPr>
          <w:rFonts w:asciiTheme="majorHAnsi" w:hAnsiTheme="majorHAnsi" w:cstheme="majorHAnsi"/>
          <w:sz w:val="22"/>
          <w:szCs w:val="22"/>
        </w:rPr>
        <w:t>à</w:t>
      </w:r>
      <w:proofErr w:type="gramEnd"/>
      <w:r w:rsidRPr="00FD6924">
        <w:rPr>
          <w:rFonts w:asciiTheme="majorHAnsi" w:hAnsiTheme="majorHAnsi" w:cstheme="majorHAnsi"/>
          <w:sz w:val="22"/>
          <w:szCs w:val="22"/>
        </w:rPr>
        <w:t>……........………….……..............................., demeurant à........................................................................................</w:t>
      </w:r>
    </w:p>
    <w:p w14:paraId="5EE7C1E4" w14:textId="77777777" w:rsidR="0078153D" w:rsidRPr="00FD6924" w:rsidRDefault="0078153D" w:rsidP="005F1ABD">
      <w:pPr>
        <w:pStyle w:val="Corpsdetexte"/>
        <w:spacing w:before="0" w:after="0"/>
        <w:jc w:val="both"/>
        <w:rPr>
          <w:rFonts w:asciiTheme="majorHAnsi" w:hAnsiTheme="majorHAnsi" w:cstheme="majorHAnsi"/>
          <w:sz w:val="22"/>
          <w:szCs w:val="22"/>
        </w:rPr>
      </w:pPr>
    </w:p>
    <w:p w14:paraId="2F1A5BAF" w14:textId="531E63A7" w:rsidR="00FE3032" w:rsidRPr="00FD6924" w:rsidRDefault="002311D8" w:rsidP="00DD7418">
      <w:pPr>
        <w:pStyle w:val="Corpsdetexte"/>
        <w:spacing w:before="0" w:after="0"/>
        <w:jc w:val="right"/>
        <w:rPr>
          <w:rFonts w:asciiTheme="majorHAnsi" w:hAnsiTheme="majorHAnsi" w:cstheme="majorHAnsi"/>
          <w:b/>
          <w:sz w:val="22"/>
          <w:szCs w:val="22"/>
        </w:rPr>
      </w:pPr>
      <w:proofErr w:type="spellStart"/>
      <w:r w:rsidRPr="00FD6924">
        <w:rPr>
          <w:rFonts w:asciiTheme="majorHAnsi" w:hAnsiTheme="majorHAnsi" w:cstheme="majorHAnsi"/>
          <w:b/>
          <w:sz w:val="22"/>
          <w:szCs w:val="22"/>
        </w:rPr>
        <w:t xml:space="preserve">Ci </w:t>
      </w:r>
      <w:r w:rsidR="00F40112" w:rsidRPr="00FD6924">
        <w:rPr>
          <w:rFonts w:asciiTheme="majorHAnsi" w:hAnsiTheme="majorHAnsi" w:cstheme="majorHAnsi"/>
          <w:b/>
          <w:sz w:val="22"/>
          <w:szCs w:val="22"/>
        </w:rPr>
        <w:t>après</w:t>
      </w:r>
      <w:proofErr w:type="spellEnd"/>
      <w:r w:rsidR="00F40112" w:rsidRPr="00FD6924">
        <w:rPr>
          <w:rFonts w:asciiTheme="majorHAnsi" w:hAnsiTheme="majorHAnsi" w:cstheme="majorHAnsi"/>
          <w:b/>
          <w:sz w:val="22"/>
          <w:szCs w:val="22"/>
        </w:rPr>
        <w:t xml:space="preserve"> dénommé</w:t>
      </w:r>
      <w:r w:rsidR="00730A2B" w:rsidRPr="00FD6924">
        <w:rPr>
          <w:rFonts w:asciiTheme="majorHAnsi" w:hAnsiTheme="majorHAnsi" w:cstheme="majorHAnsi"/>
          <w:b/>
          <w:sz w:val="22"/>
          <w:szCs w:val="22"/>
        </w:rPr>
        <w:t>(s)</w:t>
      </w:r>
      <w:r w:rsidR="00F40112" w:rsidRPr="00FD6924">
        <w:rPr>
          <w:rFonts w:asciiTheme="majorHAnsi" w:hAnsiTheme="majorHAnsi" w:cstheme="majorHAnsi"/>
          <w:b/>
          <w:sz w:val="22"/>
          <w:szCs w:val="22"/>
        </w:rPr>
        <w:t xml:space="preserve"> le</w:t>
      </w:r>
      <w:r w:rsidR="00DD7418" w:rsidRPr="00FD6924">
        <w:rPr>
          <w:rFonts w:asciiTheme="majorHAnsi" w:hAnsiTheme="majorHAnsi" w:cstheme="majorHAnsi"/>
          <w:b/>
          <w:sz w:val="22"/>
          <w:szCs w:val="22"/>
        </w:rPr>
        <w:t xml:space="preserve"> preneur</w:t>
      </w:r>
      <w:r w:rsidR="000A33B6" w:rsidRPr="00FD6924">
        <w:rPr>
          <w:rFonts w:asciiTheme="majorHAnsi" w:hAnsiTheme="majorHAnsi" w:cstheme="majorHAnsi"/>
          <w:b/>
          <w:sz w:val="22"/>
          <w:szCs w:val="22"/>
        </w:rPr>
        <w:t>**</w:t>
      </w:r>
    </w:p>
    <w:p w14:paraId="0C26175B" w14:textId="77777777" w:rsidR="00DD7418" w:rsidRPr="00FD6924" w:rsidRDefault="00DD7418" w:rsidP="005F1ABD">
      <w:pPr>
        <w:pStyle w:val="Corpsdetexte"/>
        <w:spacing w:before="0" w:after="0"/>
        <w:jc w:val="both"/>
        <w:rPr>
          <w:rFonts w:asciiTheme="majorHAnsi" w:hAnsiTheme="majorHAnsi" w:cstheme="majorHAnsi"/>
          <w:sz w:val="22"/>
          <w:szCs w:val="22"/>
        </w:rPr>
      </w:pPr>
    </w:p>
    <w:p w14:paraId="360C61B5" w14:textId="77777777" w:rsidR="000A33B6" w:rsidRPr="00FD6924" w:rsidRDefault="000A33B6" w:rsidP="005F1ABD">
      <w:pPr>
        <w:pStyle w:val="Corpsdetexte"/>
        <w:spacing w:before="0" w:after="0"/>
        <w:jc w:val="both"/>
        <w:rPr>
          <w:rFonts w:asciiTheme="majorHAnsi" w:hAnsiTheme="majorHAnsi" w:cstheme="majorHAnsi"/>
          <w:sz w:val="22"/>
          <w:szCs w:val="22"/>
        </w:rPr>
      </w:pPr>
    </w:p>
    <w:p w14:paraId="7A3BF535" w14:textId="210D84A0" w:rsidR="000A33B6" w:rsidRPr="00FD6924" w:rsidRDefault="000A33B6" w:rsidP="000A33B6">
      <w:pPr>
        <w:jc w:val="center"/>
        <w:rPr>
          <w:rFonts w:asciiTheme="majorHAnsi" w:hAnsiTheme="majorHAnsi" w:cstheme="majorHAnsi"/>
          <w:sz w:val="22"/>
          <w:szCs w:val="22"/>
        </w:rPr>
      </w:pPr>
      <w:r w:rsidRPr="00FD6924">
        <w:rPr>
          <w:rFonts w:asciiTheme="majorHAnsi" w:hAnsiTheme="majorHAnsi" w:cstheme="majorHAnsi"/>
          <w:sz w:val="22"/>
          <w:szCs w:val="22"/>
        </w:rPr>
        <w:t>Il a été convenu ce qui suit :</w:t>
      </w:r>
    </w:p>
    <w:p w14:paraId="4FE1D1A9" w14:textId="77777777" w:rsidR="000A33B6" w:rsidRPr="00FD6924" w:rsidRDefault="000A33B6" w:rsidP="00D911A8">
      <w:pPr>
        <w:spacing w:after="0"/>
        <w:jc w:val="center"/>
        <w:rPr>
          <w:rFonts w:asciiTheme="majorHAnsi" w:hAnsiTheme="majorHAnsi" w:cstheme="majorHAnsi"/>
          <w:sz w:val="22"/>
          <w:szCs w:val="22"/>
        </w:rPr>
      </w:pPr>
    </w:p>
    <w:p w14:paraId="18E78DA8" w14:textId="77777777" w:rsidR="00D911A8" w:rsidRPr="00FD6924" w:rsidRDefault="00D911A8" w:rsidP="00D911A8">
      <w:pPr>
        <w:spacing w:after="0"/>
        <w:jc w:val="center"/>
        <w:rPr>
          <w:rFonts w:asciiTheme="majorHAnsi" w:hAnsiTheme="majorHAnsi" w:cstheme="majorHAnsi"/>
          <w:sz w:val="22"/>
          <w:szCs w:val="22"/>
        </w:rPr>
      </w:pPr>
    </w:p>
    <w:p w14:paraId="3CAED8B3" w14:textId="77777777" w:rsidR="00907E4E" w:rsidRPr="00FD6924" w:rsidRDefault="00907E4E" w:rsidP="00D911A8">
      <w:pPr>
        <w:spacing w:after="0"/>
        <w:jc w:val="center"/>
        <w:rPr>
          <w:rFonts w:asciiTheme="majorHAnsi" w:hAnsiTheme="majorHAnsi" w:cstheme="majorHAnsi"/>
          <w:sz w:val="22"/>
          <w:szCs w:val="22"/>
        </w:rPr>
      </w:pPr>
    </w:p>
    <w:p w14:paraId="1ABC1249" w14:textId="77777777" w:rsidR="00907E4E" w:rsidRPr="00FD6924" w:rsidRDefault="00907E4E" w:rsidP="00D911A8">
      <w:pPr>
        <w:spacing w:after="0"/>
        <w:jc w:val="center"/>
        <w:rPr>
          <w:rFonts w:asciiTheme="majorHAnsi" w:hAnsiTheme="majorHAnsi" w:cstheme="majorHAnsi"/>
          <w:sz w:val="22"/>
          <w:szCs w:val="22"/>
        </w:rPr>
      </w:pPr>
    </w:p>
    <w:p w14:paraId="693AE425" w14:textId="77777777" w:rsidR="000A33B6" w:rsidRPr="00FD6924" w:rsidRDefault="000A33B6" w:rsidP="00D911A8">
      <w:pPr>
        <w:pBdr>
          <w:top w:val="single" w:sz="4" w:space="1" w:color="auto"/>
        </w:pBdr>
        <w:spacing w:after="0"/>
        <w:jc w:val="both"/>
        <w:rPr>
          <w:rFonts w:asciiTheme="majorHAnsi" w:hAnsiTheme="majorHAnsi" w:cstheme="majorHAnsi"/>
          <w:sz w:val="18"/>
          <w:szCs w:val="18"/>
        </w:rPr>
      </w:pPr>
      <w:r w:rsidRPr="00FD6924">
        <w:rPr>
          <w:rFonts w:asciiTheme="majorHAnsi" w:hAnsiTheme="majorHAnsi" w:cstheme="majorHAnsi"/>
          <w:sz w:val="18"/>
          <w:szCs w:val="18"/>
        </w:rPr>
        <w:t>(1) Rayer la mention inutile.</w:t>
      </w:r>
    </w:p>
    <w:p w14:paraId="61DF4A9E" w14:textId="77777777" w:rsidR="000A33B6" w:rsidRPr="00FD6924" w:rsidRDefault="000A33B6" w:rsidP="000A33B6">
      <w:pPr>
        <w:pBdr>
          <w:top w:val="single" w:sz="4" w:space="1" w:color="auto"/>
        </w:pBdr>
        <w:spacing w:after="0"/>
        <w:jc w:val="both"/>
        <w:rPr>
          <w:rFonts w:asciiTheme="majorHAnsi" w:hAnsiTheme="majorHAnsi" w:cstheme="majorHAnsi"/>
          <w:sz w:val="18"/>
          <w:szCs w:val="18"/>
        </w:rPr>
      </w:pPr>
      <w:r w:rsidRPr="00FD6924">
        <w:rPr>
          <w:rFonts w:asciiTheme="majorHAnsi" w:hAnsiTheme="majorHAnsi" w:cstheme="majorHAnsi"/>
          <w:sz w:val="18"/>
          <w:szCs w:val="18"/>
        </w:rPr>
        <w:t xml:space="preserve">*Bailleur : propriétaire du foncier (nu-propriétaire / usufruitier) </w:t>
      </w:r>
    </w:p>
    <w:p w14:paraId="256A539E" w14:textId="09873865" w:rsidR="000A33B6" w:rsidRPr="00FD6924" w:rsidRDefault="000A33B6" w:rsidP="00D911A8">
      <w:pPr>
        <w:pBdr>
          <w:top w:val="single" w:sz="4" w:space="1" w:color="auto"/>
        </w:pBdr>
        <w:spacing w:after="0"/>
        <w:jc w:val="both"/>
        <w:rPr>
          <w:rFonts w:asciiTheme="majorHAnsi" w:hAnsiTheme="majorHAnsi" w:cstheme="majorHAnsi"/>
          <w:sz w:val="18"/>
          <w:szCs w:val="18"/>
        </w:rPr>
      </w:pPr>
      <w:r w:rsidRPr="00FD6924">
        <w:rPr>
          <w:rFonts w:asciiTheme="majorHAnsi" w:hAnsiTheme="majorHAnsi" w:cstheme="majorHAnsi"/>
          <w:sz w:val="18"/>
          <w:szCs w:val="18"/>
        </w:rPr>
        <w:t>** Preneur : exploitant locataire</w:t>
      </w:r>
    </w:p>
    <w:p w14:paraId="4E9CDBC7" w14:textId="77777777" w:rsidR="000A33B6" w:rsidRPr="00FD6924" w:rsidRDefault="000A33B6" w:rsidP="00D44666">
      <w:pPr>
        <w:spacing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lastRenderedPageBreak/>
        <w:t>I - OBJET DU BAIL</w:t>
      </w:r>
    </w:p>
    <w:p w14:paraId="7B16A0BF" w14:textId="77777777" w:rsidR="000A33B6" w:rsidRPr="00FD6924" w:rsidRDefault="000A33B6" w:rsidP="00D44666">
      <w:pPr>
        <w:pStyle w:val="Corpsdetexte"/>
        <w:spacing w:before="0" w:after="0"/>
        <w:jc w:val="both"/>
        <w:rPr>
          <w:rFonts w:asciiTheme="majorHAnsi" w:hAnsiTheme="majorHAnsi" w:cstheme="majorHAnsi"/>
          <w:sz w:val="22"/>
          <w:szCs w:val="22"/>
        </w:rPr>
      </w:pPr>
    </w:p>
    <w:p w14:paraId="2E21C31D" w14:textId="77777777" w:rsidR="000A33B6" w:rsidRPr="00FD6924" w:rsidRDefault="000A33B6" w:rsidP="00D44666">
      <w:pPr>
        <w:pStyle w:val="Corpsdetexte"/>
        <w:spacing w:before="0" w:after="0"/>
        <w:jc w:val="both"/>
        <w:rPr>
          <w:rFonts w:asciiTheme="majorHAnsi" w:hAnsiTheme="majorHAnsi" w:cstheme="majorHAnsi"/>
          <w:sz w:val="22"/>
          <w:szCs w:val="22"/>
        </w:rPr>
      </w:pPr>
    </w:p>
    <w:p w14:paraId="363C4219" w14:textId="55E7984E" w:rsidR="000A33B6" w:rsidRPr="00FD6924" w:rsidRDefault="008A30B2" w:rsidP="00D44666">
      <w:pPr>
        <w:spacing w:after="0"/>
        <w:jc w:val="both"/>
        <w:rPr>
          <w:rFonts w:asciiTheme="majorHAnsi" w:hAnsiTheme="majorHAnsi" w:cstheme="majorHAnsi"/>
          <w:sz w:val="22"/>
          <w:szCs w:val="22"/>
        </w:rPr>
      </w:pPr>
      <w:r w:rsidRPr="00FD6924">
        <w:rPr>
          <w:rFonts w:asciiTheme="majorHAnsi" w:hAnsiTheme="majorHAnsi" w:cstheme="majorHAnsi"/>
          <w:sz w:val="22"/>
          <w:szCs w:val="22"/>
        </w:rPr>
        <w:t>Mme, M……………………………………………………</w:t>
      </w:r>
      <w:proofErr w:type="gramStart"/>
      <w:r w:rsidRPr="00FD6924">
        <w:rPr>
          <w:rFonts w:asciiTheme="majorHAnsi" w:hAnsiTheme="majorHAnsi" w:cstheme="majorHAnsi"/>
          <w:sz w:val="22"/>
          <w:szCs w:val="22"/>
        </w:rPr>
        <w:t>…….</w:t>
      </w:r>
      <w:proofErr w:type="gramEnd"/>
      <w:r w:rsidRPr="00FD6924">
        <w:rPr>
          <w:rFonts w:asciiTheme="majorHAnsi" w:hAnsiTheme="majorHAnsi" w:cstheme="majorHAnsi"/>
          <w:sz w:val="22"/>
          <w:szCs w:val="22"/>
        </w:rPr>
        <w:t xml:space="preserve">….. </w:t>
      </w:r>
      <w:proofErr w:type="gramStart"/>
      <w:r w:rsidRPr="00FD6924">
        <w:rPr>
          <w:rFonts w:asciiTheme="majorHAnsi" w:hAnsiTheme="majorHAnsi" w:cstheme="majorHAnsi"/>
          <w:sz w:val="22"/>
          <w:szCs w:val="22"/>
        </w:rPr>
        <w:t>et</w:t>
      </w:r>
      <w:proofErr w:type="gramEnd"/>
      <w:r w:rsidRPr="00FD6924">
        <w:rPr>
          <w:rFonts w:asciiTheme="majorHAnsi" w:hAnsiTheme="majorHAnsi" w:cstheme="majorHAnsi"/>
          <w:sz w:val="22"/>
          <w:szCs w:val="22"/>
        </w:rPr>
        <w:t xml:space="preserve"> Mme, M…………………………………………………………..….</w:t>
      </w:r>
    </w:p>
    <w:p w14:paraId="377AD1C7" w14:textId="77777777" w:rsidR="000A33B6" w:rsidRPr="00FD6924" w:rsidRDefault="000A33B6" w:rsidP="00D44666">
      <w:pPr>
        <w:spacing w:after="0"/>
        <w:jc w:val="both"/>
        <w:rPr>
          <w:rFonts w:asciiTheme="majorHAnsi" w:hAnsiTheme="majorHAnsi" w:cstheme="majorHAnsi"/>
          <w:sz w:val="22"/>
          <w:szCs w:val="22"/>
        </w:rPr>
      </w:pPr>
    </w:p>
    <w:p w14:paraId="2279BDD7" w14:textId="77777777" w:rsidR="008A30B2" w:rsidRPr="00FD6924" w:rsidRDefault="008A30B2" w:rsidP="00D4466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 par ces présentes donné à titre de BAIL A FERME pour la durée ci-après indiquée, en conformité des dispositions du Titre I, du nouveau livre IV du Code Rural à :</w:t>
      </w:r>
    </w:p>
    <w:p w14:paraId="3374A345" w14:textId="77777777" w:rsidR="008A30B2" w:rsidRPr="00FD6924" w:rsidRDefault="008A30B2" w:rsidP="00D44666">
      <w:pPr>
        <w:spacing w:after="0"/>
        <w:jc w:val="both"/>
        <w:rPr>
          <w:rFonts w:asciiTheme="majorHAnsi" w:hAnsiTheme="majorHAnsi" w:cstheme="majorHAnsi"/>
          <w:sz w:val="22"/>
          <w:szCs w:val="22"/>
        </w:rPr>
      </w:pPr>
    </w:p>
    <w:p w14:paraId="6B2462FD" w14:textId="77777777" w:rsidR="008A30B2" w:rsidRPr="00FD6924" w:rsidRDefault="008A30B2" w:rsidP="00D44666">
      <w:pPr>
        <w:spacing w:after="0"/>
        <w:jc w:val="both"/>
        <w:rPr>
          <w:rFonts w:asciiTheme="majorHAnsi" w:hAnsiTheme="majorHAnsi" w:cstheme="majorHAnsi"/>
          <w:sz w:val="22"/>
          <w:szCs w:val="22"/>
        </w:rPr>
      </w:pPr>
      <w:r w:rsidRPr="00FD6924">
        <w:rPr>
          <w:rFonts w:asciiTheme="majorHAnsi" w:hAnsiTheme="majorHAnsi" w:cstheme="majorHAnsi"/>
          <w:sz w:val="22"/>
          <w:szCs w:val="22"/>
        </w:rPr>
        <w:t>Mme, M……………………………………………………</w:t>
      </w:r>
      <w:proofErr w:type="gramStart"/>
      <w:r w:rsidRPr="00FD6924">
        <w:rPr>
          <w:rFonts w:asciiTheme="majorHAnsi" w:hAnsiTheme="majorHAnsi" w:cstheme="majorHAnsi"/>
          <w:sz w:val="22"/>
          <w:szCs w:val="22"/>
        </w:rPr>
        <w:t>…….</w:t>
      </w:r>
      <w:proofErr w:type="gramEnd"/>
      <w:r w:rsidRPr="00FD6924">
        <w:rPr>
          <w:rFonts w:asciiTheme="majorHAnsi" w:hAnsiTheme="majorHAnsi" w:cstheme="majorHAnsi"/>
          <w:sz w:val="22"/>
          <w:szCs w:val="22"/>
        </w:rPr>
        <w:t xml:space="preserve">….. </w:t>
      </w:r>
      <w:proofErr w:type="gramStart"/>
      <w:r w:rsidRPr="00FD6924">
        <w:rPr>
          <w:rFonts w:asciiTheme="majorHAnsi" w:hAnsiTheme="majorHAnsi" w:cstheme="majorHAnsi"/>
          <w:sz w:val="22"/>
          <w:szCs w:val="22"/>
        </w:rPr>
        <w:t>et</w:t>
      </w:r>
      <w:proofErr w:type="gramEnd"/>
      <w:r w:rsidRPr="00FD6924">
        <w:rPr>
          <w:rFonts w:asciiTheme="majorHAnsi" w:hAnsiTheme="majorHAnsi" w:cstheme="majorHAnsi"/>
          <w:sz w:val="22"/>
          <w:szCs w:val="22"/>
        </w:rPr>
        <w:t xml:space="preserve"> Mme, M…………………………………………………………..….</w:t>
      </w:r>
    </w:p>
    <w:p w14:paraId="47C24927" w14:textId="77777777" w:rsidR="00D93500" w:rsidRPr="00FD6924" w:rsidRDefault="00D93500" w:rsidP="00D44666">
      <w:pPr>
        <w:pStyle w:val="Corpsdetexte"/>
        <w:spacing w:before="0" w:after="0"/>
        <w:jc w:val="both"/>
        <w:rPr>
          <w:rFonts w:asciiTheme="majorHAnsi" w:hAnsiTheme="majorHAnsi" w:cstheme="majorHAnsi"/>
          <w:sz w:val="22"/>
          <w:szCs w:val="22"/>
        </w:rPr>
      </w:pPr>
    </w:p>
    <w:p w14:paraId="213C0C76" w14:textId="6156FBDD" w:rsidR="00FE3032" w:rsidRPr="00FD6924" w:rsidRDefault="00F40112" w:rsidP="00D4466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Le </w:t>
      </w:r>
      <w:r w:rsidR="00475344" w:rsidRPr="00FD6924">
        <w:rPr>
          <w:rFonts w:asciiTheme="majorHAnsi" w:hAnsiTheme="majorHAnsi" w:cstheme="majorHAnsi"/>
          <w:sz w:val="22"/>
          <w:szCs w:val="22"/>
        </w:rPr>
        <w:t>preneur</w:t>
      </w:r>
      <w:r w:rsidR="002311D8" w:rsidRPr="00FD6924">
        <w:rPr>
          <w:rFonts w:asciiTheme="majorHAnsi" w:hAnsiTheme="majorHAnsi" w:cstheme="majorHAnsi"/>
          <w:sz w:val="22"/>
          <w:szCs w:val="22"/>
        </w:rPr>
        <w:t xml:space="preserve"> </w:t>
      </w:r>
      <w:r w:rsidRPr="00FD6924">
        <w:rPr>
          <w:rFonts w:asciiTheme="majorHAnsi" w:hAnsiTheme="majorHAnsi" w:cstheme="majorHAnsi"/>
          <w:sz w:val="22"/>
          <w:szCs w:val="22"/>
        </w:rPr>
        <w:t>ici présent accepte expressément</w:t>
      </w:r>
      <w:r w:rsidR="00A15E00" w:rsidRPr="00FD6924">
        <w:rPr>
          <w:rFonts w:asciiTheme="majorHAnsi" w:hAnsiTheme="majorHAnsi" w:cstheme="majorHAnsi"/>
          <w:sz w:val="22"/>
          <w:szCs w:val="22"/>
        </w:rPr>
        <w:t xml:space="preserve"> l</w:t>
      </w:r>
      <w:r w:rsidR="002311D8" w:rsidRPr="00FD6924">
        <w:rPr>
          <w:rFonts w:asciiTheme="majorHAnsi" w:hAnsiTheme="majorHAnsi" w:cstheme="majorHAnsi"/>
          <w:sz w:val="22"/>
          <w:szCs w:val="22"/>
        </w:rPr>
        <w:t>es imm</w:t>
      </w:r>
      <w:r w:rsidR="00043F56" w:rsidRPr="00FD6924">
        <w:rPr>
          <w:rFonts w:asciiTheme="majorHAnsi" w:hAnsiTheme="majorHAnsi" w:cstheme="majorHAnsi"/>
          <w:sz w:val="22"/>
          <w:szCs w:val="22"/>
        </w:rPr>
        <w:t>eubles dont la désignation suit</w:t>
      </w:r>
      <w:r w:rsidRPr="00FD6924">
        <w:rPr>
          <w:rFonts w:asciiTheme="majorHAnsi" w:hAnsiTheme="majorHAnsi" w:cstheme="majorHAnsi"/>
          <w:sz w:val="22"/>
          <w:szCs w:val="22"/>
        </w:rPr>
        <w:t xml:space="preserve"> (</w:t>
      </w:r>
      <w:r w:rsidR="00D93500" w:rsidRPr="00FD6924">
        <w:rPr>
          <w:rFonts w:asciiTheme="majorHAnsi" w:hAnsiTheme="majorHAnsi" w:cstheme="majorHAnsi"/>
          <w:sz w:val="22"/>
          <w:szCs w:val="22"/>
        </w:rPr>
        <w:t xml:space="preserve">les </w:t>
      </w:r>
      <w:r w:rsidRPr="00FD6924">
        <w:rPr>
          <w:rFonts w:asciiTheme="majorHAnsi" w:hAnsiTheme="majorHAnsi" w:cstheme="majorHAnsi"/>
          <w:sz w:val="22"/>
          <w:szCs w:val="22"/>
        </w:rPr>
        <w:t>preneurs conjoints et solidaires, s</w:t>
      </w:r>
      <w:r w:rsidR="00D93500" w:rsidRPr="00FD6924">
        <w:rPr>
          <w:rFonts w:asciiTheme="majorHAnsi" w:hAnsiTheme="majorHAnsi" w:cstheme="majorHAnsi"/>
          <w:sz w:val="22"/>
          <w:szCs w:val="22"/>
        </w:rPr>
        <w:t>’</w:t>
      </w:r>
      <w:r w:rsidRPr="00FD6924">
        <w:rPr>
          <w:rFonts w:asciiTheme="majorHAnsi" w:hAnsiTheme="majorHAnsi" w:cstheme="majorHAnsi"/>
          <w:sz w:val="22"/>
          <w:szCs w:val="22"/>
        </w:rPr>
        <w:t>i</w:t>
      </w:r>
      <w:r w:rsidR="00D93500" w:rsidRPr="00FD6924">
        <w:rPr>
          <w:rFonts w:asciiTheme="majorHAnsi" w:hAnsiTheme="majorHAnsi" w:cstheme="majorHAnsi"/>
          <w:sz w:val="22"/>
          <w:szCs w:val="22"/>
        </w:rPr>
        <w:t xml:space="preserve">ls sont plusieurs) </w:t>
      </w:r>
      <w:r w:rsidR="002311D8" w:rsidRPr="00FD6924">
        <w:rPr>
          <w:rFonts w:asciiTheme="majorHAnsi" w:hAnsiTheme="majorHAnsi" w:cstheme="majorHAnsi"/>
          <w:sz w:val="22"/>
          <w:szCs w:val="22"/>
        </w:rPr>
        <w:t>:</w:t>
      </w:r>
    </w:p>
    <w:p w14:paraId="2A8AEE2F" w14:textId="77777777" w:rsidR="00145B7A" w:rsidRPr="00FD6924" w:rsidRDefault="00145B7A" w:rsidP="00D44666">
      <w:pPr>
        <w:pStyle w:val="Corpsdetexte"/>
        <w:spacing w:before="0" w:after="0"/>
        <w:jc w:val="both"/>
        <w:rPr>
          <w:rFonts w:asciiTheme="majorHAnsi" w:hAnsiTheme="majorHAnsi" w:cstheme="majorHAnsi"/>
          <w:sz w:val="22"/>
          <w:szCs w:val="22"/>
        </w:rPr>
      </w:pPr>
    </w:p>
    <w:p w14:paraId="28E643CD" w14:textId="77777777" w:rsidR="00043F56" w:rsidRPr="00FD6924" w:rsidRDefault="00043F56" w:rsidP="00D44666">
      <w:pPr>
        <w:pStyle w:val="Corpsdetexte"/>
        <w:spacing w:before="0" w:after="0"/>
        <w:jc w:val="both"/>
        <w:rPr>
          <w:rFonts w:asciiTheme="majorHAnsi" w:hAnsiTheme="majorHAnsi" w:cstheme="majorHAnsi"/>
          <w:sz w:val="22"/>
          <w:szCs w:val="22"/>
        </w:rPr>
      </w:pPr>
    </w:p>
    <w:p w14:paraId="17B6D413" w14:textId="3E1F2310" w:rsidR="00FE3032" w:rsidRPr="00FD6924" w:rsidRDefault="006B2343" w:rsidP="006B2343">
      <w:pPr>
        <w:pStyle w:val="Corpsdetexte"/>
        <w:spacing w:before="0" w:after="0"/>
        <w:rPr>
          <w:rFonts w:asciiTheme="majorHAnsi" w:hAnsiTheme="majorHAnsi" w:cstheme="majorHAnsi"/>
          <w:b/>
        </w:rPr>
      </w:pPr>
      <w:r w:rsidRPr="00FD6924">
        <w:rPr>
          <w:rFonts w:asciiTheme="majorHAnsi" w:hAnsiTheme="majorHAnsi" w:cstheme="majorHAnsi"/>
          <w:b/>
        </w:rPr>
        <w:t>ARTICLE</w:t>
      </w:r>
      <w:r w:rsidR="00AF576F" w:rsidRPr="00FD6924">
        <w:rPr>
          <w:rFonts w:asciiTheme="majorHAnsi" w:hAnsiTheme="majorHAnsi" w:cstheme="majorHAnsi"/>
          <w:b/>
        </w:rPr>
        <w:t xml:space="preserve"> 1</w:t>
      </w:r>
      <w:r w:rsidR="006A5C6B" w:rsidRPr="00FD6924">
        <w:rPr>
          <w:rFonts w:asciiTheme="majorHAnsi" w:hAnsiTheme="majorHAnsi" w:cstheme="majorHAnsi"/>
          <w:b/>
        </w:rPr>
        <w:t>.</w:t>
      </w:r>
      <w:r w:rsidR="002311D8" w:rsidRPr="00FD6924">
        <w:rPr>
          <w:rFonts w:asciiTheme="majorHAnsi" w:hAnsiTheme="majorHAnsi" w:cstheme="majorHAnsi"/>
          <w:b/>
        </w:rPr>
        <w:t xml:space="preserve"> DESIGNATION DES LIEUX ET DES SURFACES PAR CATEGORIES</w:t>
      </w:r>
    </w:p>
    <w:p w14:paraId="6FC7E389" w14:textId="77777777" w:rsidR="006A5C6B" w:rsidRPr="00FD6924" w:rsidRDefault="006A5C6B" w:rsidP="005F1ABD">
      <w:pPr>
        <w:pStyle w:val="Corpsdetexte"/>
        <w:spacing w:before="0" w:after="0"/>
        <w:jc w:val="both"/>
        <w:rPr>
          <w:rFonts w:asciiTheme="majorHAnsi" w:hAnsiTheme="majorHAnsi" w:cstheme="majorHAnsi"/>
          <w:sz w:val="22"/>
          <w:szCs w:val="22"/>
        </w:rPr>
      </w:pPr>
    </w:p>
    <w:p w14:paraId="338DD6DE" w14:textId="5CFFB5C4" w:rsidR="00D44666" w:rsidRPr="00FD6924" w:rsidRDefault="00D44666" w:rsidP="00D44666">
      <w:pPr>
        <w:spacing w:after="0"/>
        <w:jc w:val="both"/>
        <w:rPr>
          <w:rFonts w:asciiTheme="majorHAnsi" w:hAnsiTheme="majorHAnsi" w:cstheme="majorHAnsi"/>
          <w:sz w:val="22"/>
          <w:szCs w:val="22"/>
        </w:rPr>
      </w:pPr>
      <w:r w:rsidRPr="00FD6924">
        <w:rPr>
          <w:rFonts w:asciiTheme="majorHAnsi" w:hAnsiTheme="majorHAnsi" w:cstheme="majorHAnsi"/>
          <w:sz w:val="22"/>
          <w:szCs w:val="22"/>
        </w:rPr>
        <w:t>Propriété sise sur la (les) commune(s) de.................................................................................................................</w:t>
      </w:r>
    </w:p>
    <w:p w14:paraId="6378D1EC" w14:textId="6B0DE732" w:rsidR="00D44666" w:rsidRPr="00FD6924" w:rsidRDefault="00D44666" w:rsidP="00D44666">
      <w:pPr>
        <w:spacing w:after="0"/>
        <w:jc w:val="both"/>
        <w:rPr>
          <w:rFonts w:asciiTheme="majorHAnsi" w:hAnsiTheme="majorHAnsi" w:cstheme="majorHAnsi"/>
          <w:sz w:val="22"/>
          <w:szCs w:val="22"/>
        </w:rPr>
      </w:pPr>
      <w:r w:rsidRPr="00FD6924">
        <w:rPr>
          <w:rFonts w:asciiTheme="majorHAnsi" w:hAnsiTheme="majorHAnsi" w:cstheme="majorHAnsi"/>
          <w:sz w:val="22"/>
          <w:szCs w:val="22"/>
        </w:rPr>
        <w:t>Département de..................................................................................., comprenant (rayer les mentions inutiles) :</w:t>
      </w:r>
    </w:p>
    <w:p w14:paraId="5428A1F8" w14:textId="77777777" w:rsidR="00D44666" w:rsidRPr="00FD6924" w:rsidRDefault="00D44666" w:rsidP="00D44666">
      <w:pPr>
        <w:spacing w:after="0"/>
        <w:jc w:val="both"/>
        <w:rPr>
          <w:rFonts w:asciiTheme="majorHAnsi" w:hAnsiTheme="majorHAnsi" w:cstheme="majorHAnsi"/>
          <w:sz w:val="22"/>
          <w:szCs w:val="22"/>
        </w:rPr>
      </w:pPr>
    </w:p>
    <w:p w14:paraId="2D1A2B52" w14:textId="15D29AC2" w:rsidR="00D44666" w:rsidRPr="00FD6924" w:rsidRDefault="006B2343" w:rsidP="00D44666">
      <w:pPr>
        <w:pStyle w:val="Paragraphedeliste"/>
        <w:numPr>
          <w:ilvl w:val="0"/>
          <w:numId w:val="39"/>
        </w:numPr>
        <w:jc w:val="both"/>
        <w:rPr>
          <w:rFonts w:asciiTheme="majorHAnsi" w:hAnsiTheme="majorHAnsi" w:cstheme="majorHAnsi"/>
          <w:sz w:val="22"/>
          <w:szCs w:val="22"/>
        </w:rPr>
      </w:pPr>
      <w:r w:rsidRPr="00FD6924">
        <w:rPr>
          <w:rFonts w:asciiTheme="majorHAnsi" w:hAnsiTheme="majorHAnsi" w:cstheme="majorHAnsi"/>
          <w:sz w:val="22"/>
          <w:szCs w:val="22"/>
        </w:rPr>
        <w:t>b</w:t>
      </w:r>
      <w:r w:rsidR="00D44666" w:rsidRPr="00FD6924">
        <w:rPr>
          <w:rFonts w:asciiTheme="majorHAnsi" w:hAnsiTheme="majorHAnsi" w:cstheme="majorHAnsi"/>
          <w:sz w:val="22"/>
          <w:szCs w:val="22"/>
        </w:rPr>
        <w:t>âtiment</w:t>
      </w:r>
      <w:r w:rsidRPr="00FD6924">
        <w:rPr>
          <w:rFonts w:asciiTheme="majorHAnsi" w:hAnsiTheme="majorHAnsi" w:cstheme="majorHAnsi"/>
          <w:sz w:val="22"/>
          <w:szCs w:val="22"/>
        </w:rPr>
        <w:t>(s)</w:t>
      </w:r>
      <w:r w:rsidR="00D44666" w:rsidRPr="00FD6924">
        <w:rPr>
          <w:rFonts w:asciiTheme="majorHAnsi" w:hAnsiTheme="majorHAnsi" w:cstheme="majorHAnsi"/>
          <w:sz w:val="22"/>
          <w:szCs w:val="22"/>
        </w:rPr>
        <w:t xml:space="preserve"> d’habitation</w:t>
      </w:r>
    </w:p>
    <w:p w14:paraId="5FFCA16F" w14:textId="598D8C30" w:rsidR="00D44666" w:rsidRPr="00FD6924" w:rsidRDefault="006B2343" w:rsidP="00D44666">
      <w:pPr>
        <w:pStyle w:val="Paragraphedeliste"/>
        <w:numPr>
          <w:ilvl w:val="0"/>
          <w:numId w:val="39"/>
        </w:numPr>
        <w:jc w:val="both"/>
        <w:rPr>
          <w:rFonts w:asciiTheme="majorHAnsi" w:hAnsiTheme="majorHAnsi" w:cstheme="majorHAnsi"/>
          <w:sz w:val="22"/>
          <w:szCs w:val="22"/>
        </w:rPr>
      </w:pPr>
      <w:r w:rsidRPr="00FD6924">
        <w:rPr>
          <w:rFonts w:asciiTheme="majorHAnsi" w:hAnsiTheme="majorHAnsi" w:cstheme="majorHAnsi"/>
          <w:sz w:val="22"/>
          <w:szCs w:val="22"/>
        </w:rPr>
        <w:t>bâtiment</w:t>
      </w:r>
      <w:r w:rsidR="00D44666" w:rsidRPr="00FD6924">
        <w:rPr>
          <w:rFonts w:asciiTheme="majorHAnsi" w:hAnsiTheme="majorHAnsi" w:cstheme="majorHAnsi"/>
          <w:sz w:val="22"/>
          <w:szCs w:val="22"/>
        </w:rPr>
        <w:t xml:space="preserve">(s) d'exploitation </w:t>
      </w:r>
    </w:p>
    <w:p w14:paraId="79CA0573" w14:textId="77777777" w:rsidR="00D44666" w:rsidRPr="00FD6924" w:rsidRDefault="00D44666" w:rsidP="00D44666">
      <w:pPr>
        <w:pStyle w:val="Paragraphedeliste"/>
        <w:numPr>
          <w:ilvl w:val="0"/>
          <w:numId w:val="39"/>
        </w:numPr>
        <w:jc w:val="both"/>
        <w:rPr>
          <w:rFonts w:asciiTheme="majorHAnsi" w:hAnsiTheme="majorHAnsi" w:cstheme="majorHAnsi"/>
          <w:sz w:val="22"/>
          <w:szCs w:val="22"/>
        </w:rPr>
      </w:pPr>
      <w:r w:rsidRPr="00FD6924">
        <w:rPr>
          <w:rFonts w:asciiTheme="majorHAnsi" w:hAnsiTheme="majorHAnsi" w:cstheme="majorHAnsi"/>
          <w:sz w:val="22"/>
          <w:szCs w:val="22"/>
        </w:rPr>
        <w:t>vignes</w:t>
      </w:r>
    </w:p>
    <w:p w14:paraId="563FFCB8" w14:textId="77777777" w:rsidR="00D44666" w:rsidRPr="00FD6924" w:rsidRDefault="00D44666" w:rsidP="00D44666">
      <w:pPr>
        <w:pStyle w:val="Paragraphedeliste"/>
        <w:numPr>
          <w:ilvl w:val="0"/>
          <w:numId w:val="39"/>
        </w:numPr>
        <w:jc w:val="both"/>
        <w:rPr>
          <w:rFonts w:asciiTheme="majorHAnsi" w:hAnsiTheme="majorHAnsi" w:cstheme="majorHAnsi"/>
          <w:sz w:val="22"/>
          <w:szCs w:val="22"/>
        </w:rPr>
      </w:pPr>
      <w:r w:rsidRPr="00FD6924">
        <w:rPr>
          <w:rFonts w:asciiTheme="majorHAnsi" w:hAnsiTheme="majorHAnsi" w:cstheme="majorHAnsi"/>
          <w:sz w:val="22"/>
          <w:szCs w:val="22"/>
        </w:rPr>
        <w:t>terres</w:t>
      </w:r>
    </w:p>
    <w:p w14:paraId="6FCF0711" w14:textId="77777777" w:rsidR="00D44666" w:rsidRPr="00FD6924" w:rsidRDefault="00D44666" w:rsidP="00D44666">
      <w:pPr>
        <w:pStyle w:val="Paragraphedeliste"/>
        <w:numPr>
          <w:ilvl w:val="0"/>
          <w:numId w:val="39"/>
        </w:numPr>
        <w:jc w:val="both"/>
        <w:rPr>
          <w:rFonts w:asciiTheme="majorHAnsi" w:hAnsiTheme="majorHAnsi" w:cstheme="majorHAnsi"/>
          <w:sz w:val="22"/>
          <w:szCs w:val="22"/>
        </w:rPr>
      </w:pPr>
      <w:r w:rsidRPr="00FD6924">
        <w:rPr>
          <w:rFonts w:asciiTheme="majorHAnsi" w:hAnsiTheme="majorHAnsi" w:cstheme="majorHAnsi"/>
          <w:sz w:val="22"/>
          <w:szCs w:val="22"/>
        </w:rPr>
        <w:t>prés</w:t>
      </w:r>
    </w:p>
    <w:p w14:paraId="09208089" w14:textId="77777777" w:rsidR="00D44666" w:rsidRPr="00FD6924" w:rsidRDefault="00D44666" w:rsidP="00D44666">
      <w:pPr>
        <w:pStyle w:val="Corpsdetexte"/>
        <w:spacing w:before="0" w:after="0"/>
        <w:jc w:val="both"/>
        <w:rPr>
          <w:rFonts w:asciiTheme="majorHAnsi" w:hAnsiTheme="majorHAnsi" w:cstheme="majorHAnsi"/>
          <w:sz w:val="22"/>
          <w:szCs w:val="22"/>
        </w:rPr>
      </w:pPr>
    </w:p>
    <w:p w14:paraId="5688CDCA" w14:textId="77777777" w:rsidR="006B2343" w:rsidRPr="00FD6924" w:rsidRDefault="006B2343" w:rsidP="006B2343">
      <w:pPr>
        <w:spacing w:after="0"/>
        <w:jc w:val="both"/>
        <w:rPr>
          <w:rFonts w:asciiTheme="majorHAnsi" w:hAnsiTheme="majorHAnsi" w:cstheme="majorHAnsi"/>
          <w:b/>
          <w:sz w:val="22"/>
          <w:szCs w:val="22"/>
          <w:u w:val="single"/>
        </w:rPr>
      </w:pPr>
      <w:r w:rsidRPr="00FD6924">
        <w:rPr>
          <w:rFonts w:asciiTheme="majorHAnsi" w:hAnsiTheme="majorHAnsi" w:cstheme="majorHAnsi"/>
          <w:b/>
          <w:sz w:val="22"/>
          <w:szCs w:val="22"/>
          <w:u w:val="single"/>
        </w:rPr>
        <w:t>1-1. Vignes, Terres, Prés</w:t>
      </w:r>
    </w:p>
    <w:p w14:paraId="594B9D51" w14:textId="77777777" w:rsidR="006B2343" w:rsidRPr="00FD6924" w:rsidRDefault="006B2343" w:rsidP="006B2343">
      <w:pPr>
        <w:spacing w:after="0"/>
        <w:jc w:val="both"/>
        <w:rPr>
          <w:rFonts w:asciiTheme="majorHAnsi" w:hAnsiTheme="majorHAnsi" w:cstheme="majorHAnsi"/>
          <w:sz w:val="22"/>
          <w:szCs w:val="22"/>
        </w:rPr>
      </w:pPr>
    </w:p>
    <w:p w14:paraId="6807DD85" w14:textId="4B90ED96" w:rsidR="00D44666" w:rsidRPr="00FD6924" w:rsidRDefault="006B2343" w:rsidP="006B2343">
      <w:pPr>
        <w:spacing w:after="0"/>
        <w:jc w:val="both"/>
        <w:rPr>
          <w:rFonts w:asciiTheme="majorHAnsi" w:hAnsiTheme="majorHAnsi" w:cstheme="majorHAnsi"/>
          <w:sz w:val="22"/>
          <w:szCs w:val="22"/>
        </w:rPr>
      </w:pPr>
      <w:r w:rsidRPr="00FD6924">
        <w:rPr>
          <w:rFonts w:asciiTheme="majorHAnsi" w:hAnsiTheme="majorHAnsi" w:cstheme="majorHAnsi"/>
          <w:sz w:val="22"/>
          <w:szCs w:val="22"/>
        </w:rPr>
        <w:t>D’une superficie totale de........................................................................ha (voir détail dans le tableau ci-dessous)</w:t>
      </w:r>
    </w:p>
    <w:p w14:paraId="10CA14D5" w14:textId="77777777" w:rsidR="00D44666" w:rsidRPr="00FD6924" w:rsidRDefault="00D44666" w:rsidP="005F1ABD">
      <w:pPr>
        <w:pStyle w:val="Corpsdetexte"/>
        <w:spacing w:before="0" w:after="0"/>
        <w:jc w:val="both"/>
        <w:rPr>
          <w:rFonts w:asciiTheme="majorHAnsi" w:hAnsiTheme="majorHAnsi" w:cstheme="majorHAnsi"/>
          <w:sz w:val="22"/>
          <w:szCs w:val="22"/>
        </w:rPr>
      </w:pPr>
    </w:p>
    <w:tbl>
      <w:tblPr>
        <w:tblStyle w:val="Grilledutableau"/>
        <w:tblW w:w="10544" w:type="dxa"/>
        <w:tblLook w:val="04A0" w:firstRow="1" w:lastRow="0" w:firstColumn="1" w:lastColumn="0" w:noHBand="0" w:noVBand="1"/>
      </w:tblPr>
      <w:tblGrid>
        <w:gridCol w:w="1757"/>
        <w:gridCol w:w="1757"/>
        <w:gridCol w:w="1757"/>
        <w:gridCol w:w="1757"/>
        <w:gridCol w:w="1758"/>
        <w:gridCol w:w="1758"/>
      </w:tblGrid>
      <w:tr w:rsidR="006A5C6B" w:rsidRPr="00FD6924" w14:paraId="55572C91" w14:textId="77777777" w:rsidTr="008C1BFA">
        <w:trPr>
          <w:trHeight w:val="383"/>
        </w:trPr>
        <w:tc>
          <w:tcPr>
            <w:tcW w:w="1757" w:type="dxa"/>
            <w:tcBorders>
              <w:top w:val="single" w:sz="18" w:space="0" w:color="auto"/>
              <w:left w:val="single" w:sz="18" w:space="0" w:color="auto"/>
              <w:bottom w:val="single" w:sz="18" w:space="0" w:color="auto"/>
            </w:tcBorders>
            <w:shd w:val="clear" w:color="auto" w:fill="D9D9D9" w:themeFill="background1" w:themeFillShade="D9"/>
            <w:vAlign w:val="center"/>
          </w:tcPr>
          <w:p w14:paraId="0F543104" w14:textId="7DF82155" w:rsidR="006A5C6B" w:rsidRPr="00FD6924" w:rsidRDefault="006A5C6B" w:rsidP="006A5C6B">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Commune</w:t>
            </w:r>
          </w:p>
        </w:tc>
        <w:tc>
          <w:tcPr>
            <w:tcW w:w="1757" w:type="dxa"/>
            <w:tcBorders>
              <w:top w:val="single" w:sz="18" w:space="0" w:color="auto"/>
              <w:bottom w:val="single" w:sz="18" w:space="0" w:color="auto"/>
            </w:tcBorders>
            <w:shd w:val="clear" w:color="auto" w:fill="D9D9D9" w:themeFill="background1" w:themeFillShade="D9"/>
            <w:vAlign w:val="center"/>
          </w:tcPr>
          <w:p w14:paraId="2BE91F40" w14:textId="3323A28E" w:rsidR="006A5C6B" w:rsidRPr="00FD6924" w:rsidRDefault="006A5C6B" w:rsidP="006A5C6B">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Section</w:t>
            </w:r>
          </w:p>
        </w:tc>
        <w:tc>
          <w:tcPr>
            <w:tcW w:w="1757" w:type="dxa"/>
            <w:tcBorders>
              <w:top w:val="single" w:sz="18" w:space="0" w:color="auto"/>
              <w:bottom w:val="single" w:sz="18" w:space="0" w:color="auto"/>
            </w:tcBorders>
            <w:shd w:val="clear" w:color="auto" w:fill="D9D9D9" w:themeFill="background1" w:themeFillShade="D9"/>
            <w:vAlign w:val="center"/>
          </w:tcPr>
          <w:p w14:paraId="2960A7F4" w14:textId="791FF1FB" w:rsidR="006A5C6B" w:rsidRPr="00FD6924" w:rsidRDefault="006A5C6B" w:rsidP="006A5C6B">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Cadastre</w:t>
            </w:r>
          </w:p>
        </w:tc>
        <w:tc>
          <w:tcPr>
            <w:tcW w:w="1757" w:type="dxa"/>
            <w:tcBorders>
              <w:top w:val="single" w:sz="18" w:space="0" w:color="auto"/>
              <w:bottom w:val="single" w:sz="18" w:space="0" w:color="auto"/>
            </w:tcBorders>
            <w:shd w:val="clear" w:color="auto" w:fill="D9D9D9" w:themeFill="background1" w:themeFillShade="D9"/>
            <w:vAlign w:val="center"/>
          </w:tcPr>
          <w:p w14:paraId="7C17FCFA" w14:textId="263D303B" w:rsidR="006A5C6B" w:rsidRPr="00FD6924" w:rsidRDefault="00D44666" w:rsidP="006A5C6B">
            <w:pPr>
              <w:pStyle w:val="Corpsdetexte"/>
              <w:spacing w:before="0" w:after="0"/>
              <w:jc w:val="center"/>
              <w:rPr>
                <w:rFonts w:asciiTheme="majorHAnsi" w:hAnsiTheme="majorHAnsi" w:cstheme="majorHAnsi"/>
                <w:b/>
                <w:sz w:val="22"/>
                <w:szCs w:val="22"/>
              </w:rPr>
            </w:pPr>
            <w:proofErr w:type="spellStart"/>
            <w:r w:rsidRPr="00FD6924">
              <w:rPr>
                <w:rFonts w:asciiTheme="majorHAnsi" w:hAnsiTheme="majorHAnsi" w:cstheme="majorHAnsi"/>
                <w:b/>
                <w:sz w:val="22"/>
                <w:szCs w:val="22"/>
              </w:rPr>
              <w:t>Lieu dit</w:t>
            </w:r>
            <w:proofErr w:type="spellEnd"/>
          </w:p>
        </w:tc>
        <w:tc>
          <w:tcPr>
            <w:tcW w:w="1758" w:type="dxa"/>
            <w:tcBorders>
              <w:top w:val="single" w:sz="18" w:space="0" w:color="auto"/>
              <w:bottom w:val="single" w:sz="18" w:space="0" w:color="auto"/>
            </w:tcBorders>
            <w:shd w:val="clear" w:color="auto" w:fill="D9D9D9" w:themeFill="background1" w:themeFillShade="D9"/>
            <w:vAlign w:val="center"/>
          </w:tcPr>
          <w:p w14:paraId="3F50EBA5" w14:textId="4A2DFEF0" w:rsidR="006A5C6B" w:rsidRPr="00FD6924" w:rsidRDefault="00D44666" w:rsidP="006A5C6B">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Nature de la culture / AOC</w:t>
            </w:r>
          </w:p>
        </w:tc>
        <w:tc>
          <w:tcPr>
            <w:tcW w:w="1758" w:type="dxa"/>
            <w:tcBorders>
              <w:top w:val="single" w:sz="18" w:space="0" w:color="auto"/>
              <w:bottom w:val="single" w:sz="18" w:space="0" w:color="auto"/>
              <w:right w:val="single" w:sz="18" w:space="0" w:color="auto"/>
            </w:tcBorders>
            <w:shd w:val="clear" w:color="auto" w:fill="D9D9D9" w:themeFill="background1" w:themeFillShade="D9"/>
            <w:vAlign w:val="center"/>
          </w:tcPr>
          <w:p w14:paraId="1E6CF747" w14:textId="6781D32E" w:rsidR="006A5C6B" w:rsidRPr="00FD6924" w:rsidRDefault="006A5C6B" w:rsidP="006A5C6B">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Surface</w:t>
            </w:r>
          </w:p>
        </w:tc>
      </w:tr>
      <w:tr w:rsidR="00D44666" w:rsidRPr="00FD6924" w14:paraId="52B61013" w14:textId="77777777" w:rsidTr="008C1BFA">
        <w:trPr>
          <w:trHeight w:val="4491"/>
        </w:trPr>
        <w:tc>
          <w:tcPr>
            <w:tcW w:w="1757" w:type="dxa"/>
            <w:tcBorders>
              <w:top w:val="single" w:sz="18" w:space="0" w:color="auto"/>
              <w:left w:val="single" w:sz="18" w:space="0" w:color="auto"/>
              <w:bottom w:val="single" w:sz="18" w:space="0" w:color="auto"/>
            </w:tcBorders>
            <w:vAlign w:val="center"/>
          </w:tcPr>
          <w:p w14:paraId="0C55A559" w14:textId="77777777" w:rsidR="00D44666" w:rsidRPr="00FD6924" w:rsidRDefault="00D44666" w:rsidP="006A5C6B">
            <w:pPr>
              <w:pStyle w:val="Corpsdetexte"/>
              <w:spacing w:before="0" w:after="0"/>
              <w:jc w:val="center"/>
              <w:rPr>
                <w:rFonts w:asciiTheme="majorHAnsi" w:hAnsiTheme="majorHAnsi" w:cstheme="majorHAnsi"/>
                <w:sz w:val="22"/>
                <w:szCs w:val="22"/>
              </w:rPr>
            </w:pPr>
          </w:p>
        </w:tc>
        <w:tc>
          <w:tcPr>
            <w:tcW w:w="1757" w:type="dxa"/>
            <w:tcBorders>
              <w:top w:val="single" w:sz="18" w:space="0" w:color="auto"/>
              <w:bottom w:val="single" w:sz="18" w:space="0" w:color="auto"/>
            </w:tcBorders>
            <w:vAlign w:val="center"/>
          </w:tcPr>
          <w:p w14:paraId="4CB505AC" w14:textId="77777777" w:rsidR="00D44666" w:rsidRPr="00FD6924" w:rsidRDefault="00D44666" w:rsidP="006A5C6B">
            <w:pPr>
              <w:pStyle w:val="Corpsdetexte"/>
              <w:spacing w:before="0" w:after="0"/>
              <w:jc w:val="center"/>
              <w:rPr>
                <w:rFonts w:asciiTheme="majorHAnsi" w:hAnsiTheme="majorHAnsi" w:cstheme="majorHAnsi"/>
                <w:sz w:val="22"/>
                <w:szCs w:val="22"/>
              </w:rPr>
            </w:pPr>
          </w:p>
        </w:tc>
        <w:tc>
          <w:tcPr>
            <w:tcW w:w="1757" w:type="dxa"/>
            <w:tcBorders>
              <w:top w:val="single" w:sz="18" w:space="0" w:color="auto"/>
              <w:bottom w:val="single" w:sz="18" w:space="0" w:color="auto"/>
            </w:tcBorders>
            <w:vAlign w:val="center"/>
          </w:tcPr>
          <w:p w14:paraId="57A7761E" w14:textId="77777777" w:rsidR="00D44666" w:rsidRPr="00FD6924" w:rsidRDefault="00D44666" w:rsidP="006A5C6B">
            <w:pPr>
              <w:pStyle w:val="Corpsdetexte"/>
              <w:spacing w:before="0" w:after="0"/>
              <w:jc w:val="center"/>
              <w:rPr>
                <w:rFonts w:asciiTheme="majorHAnsi" w:hAnsiTheme="majorHAnsi" w:cstheme="majorHAnsi"/>
                <w:sz w:val="22"/>
                <w:szCs w:val="22"/>
              </w:rPr>
            </w:pPr>
          </w:p>
        </w:tc>
        <w:tc>
          <w:tcPr>
            <w:tcW w:w="1757" w:type="dxa"/>
            <w:tcBorders>
              <w:top w:val="single" w:sz="18" w:space="0" w:color="auto"/>
              <w:bottom w:val="single" w:sz="18" w:space="0" w:color="auto"/>
            </w:tcBorders>
            <w:vAlign w:val="center"/>
          </w:tcPr>
          <w:p w14:paraId="4E6B468C" w14:textId="77777777" w:rsidR="00D44666" w:rsidRPr="00FD6924" w:rsidRDefault="00D44666" w:rsidP="006A5C6B">
            <w:pPr>
              <w:pStyle w:val="Corpsdetexte"/>
              <w:spacing w:before="0" w:after="0"/>
              <w:jc w:val="center"/>
              <w:rPr>
                <w:rFonts w:asciiTheme="majorHAnsi" w:hAnsiTheme="majorHAnsi" w:cstheme="majorHAnsi"/>
                <w:sz w:val="22"/>
                <w:szCs w:val="22"/>
              </w:rPr>
            </w:pPr>
          </w:p>
        </w:tc>
        <w:tc>
          <w:tcPr>
            <w:tcW w:w="1758" w:type="dxa"/>
            <w:tcBorders>
              <w:top w:val="single" w:sz="18" w:space="0" w:color="auto"/>
              <w:bottom w:val="single" w:sz="18" w:space="0" w:color="auto"/>
            </w:tcBorders>
            <w:vAlign w:val="center"/>
          </w:tcPr>
          <w:p w14:paraId="047E470C" w14:textId="77777777" w:rsidR="00D44666" w:rsidRPr="00FD6924" w:rsidRDefault="00D44666" w:rsidP="006A5C6B">
            <w:pPr>
              <w:pStyle w:val="Corpsdetexte"/>
              <w:spacing w:before="0" w:after="0"/>
              <w:jc w:val="center"/>
              <w:rPr>
                <w:rFonts w:asciiTheme="majorHAnsi" w:hAnsiTheme="majorHAnsi" w:cstheme="majorHAnsi"/>
                <w:sz w:val="22"/>
                <w:szCs w:val="22"/>
              </w:rPr>
            </w:pPr>
          </w:p>
        </w:tc>
        <w:tc>
          <w:tcPr>
            <w:tcW w:w="1758" w:type="dxa"/>
            <w:tcBorders>
              <w:top w:val="single" w:sz="18" w:space="0" w:color="auto"/>
              <w:bottom w:val="single" w:sz="18" w:space="0" w:color="auto"/>
              <w:right w:val="single" w:sz="18" w:space="0" w:color="auto"/>
            </w:tcBorders>
            <w:vAlign w:val="center"/>
          </w:tcPr>
          <w:p w14:paraId="7B785732" w14:textId="77777777" w:rsidR="00D44666" w:rsidRPr="00FD6924" w:rsidRDefault="00D44666" w:rsidP="006A5C6B">
            <w:pPr>
              <w:pStyle w:val="Corpsdetexte"/>
              <w:spacing w:before="0" w:after="0"/>
              <w:jc w:val="center"/>
              <w:rPr>
                <w:rFonts w:asciiTheme="majorHAnsi" w:hAnsiTheme="majorHAnsi" w:cstheme="majorHAnsi"/>
                <w:sz w:val="22"/>
                <w:szCs w:val="22"/>
              </w:rPr>
            </w:pPr>
          </w:p>
        </w:tc>
      </w:tr>
      <w:tr w:rsidR="00D44666" w:rsidRPr="00FD6924" w14:paraId="7FC32F3D" w14:textId="77777777" w:rsidTr="008C1BFA">
        <w:trPr>
          <w:trHeight w:val="560"/>
        </w:trPr>
        <w:tc>
          <w:tcPr>
            <w:tcW w:w="8786" w:type="dxa"/>
            <w:gridSpan w:val="5"/>
            <w:tcBorders>
              <w:top w:val="single" w:sz="18" w:space="0" w:color="auto"/>
              <w:left w:val="single" w:sz="18" w:space="0" w:color="auto"/>
              <w:bottom w:val="single" w:sz="18" w:space="0" w:color="auto"/>
            </w:tcBorders>
            <w:shd w:val="clear" w:color="auto" w:fill="D9D9D9" w:themeFill="background1" w:themeFillShade="D9"/>
            <w:vAlign w:val="center"/>
          </w:tcPr>
          <w:p w14:paraId="20F7973C" w14:textId="190726AA" w:rsidR="00D44666" w:rsidRPr="00FD6924" w:rsidRDefault="00D44666" w:rsidP="006A5C6B">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Surface totale</w:t>
            </w:r>
          </w:p>
        </w:tc>
        <w:tc>
          <w:tcPr>
            <w:tcW w:w="1758" w:type="dxa"/>
            <w:tcBorders>
              <w:top w:val="single" w:sz="18" w:space="0" w:color="auto"/>
              <w:bottom w:val="single" w:sz="18" w:space="0" w:color="auto"/>
              <w:right w:val="single" w:sz="18" w:space="0" w:color="auto"/>
            </w:tcBorders>
            <w:vAlign w:val="center"/>
          </w:tcPr>
          <w:p w14:paraId="557189E0" w14:textId="77777777" w:rsidR="00D44666" w:rsidRPr="00FD6924" w:rsidRDefault="00D44666" w:rsidP="006A5C6B">
            <w:pPr>
              <w:pStyle w:val="Corpsdetexte"/>
              <w:spacing w:before="0" w:after="0"/>
              <w:jc w:val="center"/>
              <w:rPr>
                <w:rFonts w:asciiTheme="majorHAnsi" w:hAnsiTheme="majorHAnsi" w:cstheme="majorHAnsi"/>
                <w:sz w:val="22"/>
                <w:szCs w:val="22"/>
              </w:rPr>
            </w:pPr>
          </w:p>
        </w:tc>
      </w:tr>
    </w:tbl>
    <w:p w14:paraId="0DE4BEC6" w14:textId="77777777" w:rsidR="00721612" w:rsidRPr="00FD6924" w:rsidRDefault="00721612" w:rsidP="00721612">
      <w:pPr>
        <w:spacing w:after="0"/>
        <w:jc w:val="both"/>
        <w:rPr>
          <w:rFonts w:asciiTheme="majorHAnsi" w:hAnsiTheme="majorHAnsi" w:cstheme="majorHAnsi"/>
          <w:b/>
          <w:sz w:val="22"/>
          <w:szCs w:val="22"/>
          <w:u w:val="single"/>
        </w:rPr>
      </w:pPr>
      <w:r w:rsidRPr="00FD6924">
        <w:rPr>
          <w:rFonts w:asciiTheme="majorHAnsi" w:hAnsiTheme="majorHAnsi" w:cstheme="majorHAnsi"/>
          <w:b/>
          <w:sz w:val="22"/>
          <w:szCs w:val="22"/>
          <w:u w:val="single"/>
        </w:rPr>
        <w:lastRenderedPageBreak/>
        <w:t>1-2. Bâtiments d’habitation, Bâtiments d’exploitation</w:t>
      </w:r>
    </w:p>
    <w:tbl>
      <w:tblPr>
        <w:tblpPr w:leftFromText="141" w:rightFromText="141" w:vertAnchor="page" w:horzAnchor="page" w:tblpX="742" w:tblpY="1714"/>
        <w:tblW w:w="1079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25"/>
        <w:gridCol w:w="1860"/>
        <w:gridCol w:w="1559"/>
        <w:gridCol w:w="1560"/>
        <w:gridCol w:w="1559"/>
        <w:gridCol w:w="1559"/>
        <w:gridCol w:w="1474"/>
      </w:tblGrid>
      <w:tr w:rsidR="008C1BFA" w:rsidRPr="00FD6924" w14:paraId="42CBEB09" w14:textId="77777777" w:rsidTr="00BE454D">
        <w:trPr>
          <w:trHeight w:val="671"/>
        </w:trPr>
        <w:tc>
          <w:tcPr>
            <w:tcW w:w="1225" w:type="dxa"/>
            <w:tcBorders>
              <w:top w:val="single" w:sz="18" w:space="0" w:color="auto"/>
              <w:bottom w:val="single" w:sz="18" w:space="0" w:color="auto"/>
            </w:tcBorders>
            <w:shd w:val="clear" w:color="auto" w:fill="D9D9D9"/>
            <w:vAlign w:val="center"/>
          </w:tcPr>
          <w:p w14:paraId="5125286E"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Référence</w:t>
            </w:r>
          </w:p>
          <w:p w14:paraId="198CE4EC"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(1, 2, 3...)</w:t>
            </w:r>
          </w:p>
        </w:tc>
        <w:tc>
          <w:tcPr>
            <w:tcW w:w="1860" w:type="dxa"/>
            <w:tcBorders>
              <w:top w:val="single" w:sz="18" w:space="0" w:color="auto"/>
              <w:bottom w:val="single" w:sz="18" w:space="0" w:color="auto"/>
            </w:tcBorders>
            <w:shd w:val="clear" w:color="auto" w:fill="D9D9D9"/>
            <w:vAlign w:val="center"/>
          </w:tcPr>
          <w:p w14:paraId="4D36E6DC"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Commune</w:t>
            </w:r>
          </w:p>
        </w:tc>
        <w:tc>
          <w:tcPr>
            <w:tcW w:w="1559" w:type="dxa"/>
            <w:tcBorders>
              <w:top w:val="single" w:sz="18" w:space="0" w:color="auto"/>
              <w:bottom w:val="single" w:sz="18" w:space="0" w:color="auto"/>
            </w:tcBorders>
            <w:shd w:val="clear" w:color="auto" w:fill="D9D9D9"/>
            <w:vAlign w:val="center"/>
          </w:tcPr>
          <w:p w14:paraId="4E435771"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Section</w:t>
            </w:r>
          </w:p>
        </w:tc>
        <w:tc>
          <w:tcPr>
            <w:tcW w:w="1560" w:type="dxa"/>
            <w:tcBorders>
              <w:top w:val="single" w:sz="18" w:space="0" w:color="auto"/>
              <w:bottom w:val="single" w:sz="18" w:space="0" w:color="auto"/>
            </w:tcBorders>
            <w:shd w:val="clear" w:color="auto" w:fill="D9D9D9"/>
            <w:vAlign w:val="center"/>
          </w:tcPr>
          <w:p w14:paraId="087E7BDF"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Cadastre</w:t>
            </w:r>
          </w:p>
        </w:tc>
        <w:tc>
          <w:tcPr>
            <w:tcW w:w="1559" w:type="dxa"/>
            <w:tcBorders>
              <w:top w:val="single" w:sz="18" w:space="0" w:color="auto"/>
              <w:bottom w:val="single" w:sz="18" w:space="0" w:color="auto"/>
            </w:tcBorders>
            <w:shd w:val="clear" w:color="auto" w:fill="D9D9D9"/>
            <w:vAlign w:val="center"/>
          </w:tcPr>
          <w:p w14:paraId="7762CA1D"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Nature du bâtiment</w:t>
            </w:r>
          </w:p>
        </w:tc>
        <w:tc>
          <w:tcPr>
            <w:tcW w:w="1559" w:type="dxa"/>
            <w:tcBorders>
              <w:top w:val="single" w:sz="18" w:space="0" w:color="auto"/>
              <w:bottom w:val="single" w:sz="18" w:space="0" w:color="auto"/>
            </w:tcBorders>
            <w:shd w:val="clear" w:color="auto" w:fill="D9D9D9"/>
            <w:vAlign w:val="center"/>
          </w:tcPr>
          <w:p w14:paraId="23F0ABE7"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Surface</w:t>
            </w:r>
          </w:p>
          <w:p w14:paraId="62FF9003"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(m2)</w:t>
            </w:r>
          </w:p>
        </w:tc>
        <w:tc>
          <w:tcPr>
            <w:tcW w:w="1474" w:type="dxa"/>
            <w:tcBorders>
              <w:top w:val="single" w:sz="18" w:space="0" w:color="auto"/>
              <w:bottom w:val="single" w:sz="18" w:space="0" w:color="auto"/>
            </w:tcBorders>
            <w:shd w:val="clear" w:color="auto" w:fill="D9D9D9"/>
            <w:vAlign w:val="center"/>
          </w:tcPr>
          <w:p w14:paraId="0144ADCB" w14:textId="77777777" w:rsidR="00721612" w:rsidRPr="00FD6924" w:rsidRDefault="00721612" w:rsidP="00721612">
            <w:pPr>
              <w:spacing w:after="0"/>
              <w:jc w:val="center"/>
              <w:rPr>
                <w:rFonts w:asciiTheme="majorHAnsi" w:hAnsiTheme="majorHAnsi" w:cstheme="majorHAnsi"/>
                <w:b/>
                <w:sz w:val="22"/>
                <w:szCs w:val="22"/>
              </w:rPr>
            </w:pPr>
            <w:r w:rsidRPr="00FD6924">
              <w:rPr>
                <w:rFonts w:asciiTheme="majorHAnsi" w:hAnsiTheme="majorHAnsi" w:cstheme="majorHAnsi"/>
                <w:b/>
                <w:sz w:val="22"/>
                <w:szCs w:val="22"/>
              </w:rPr>
              <w:t>Catégorie</w:t>
            </w:r>
          </w:p>
        </w:tc>
      </w:tr>
      <w:tr w:rsidR="008C1BFA" w:rsidRPr="00FD6924" w14:paraId="0C1BD37D" w14:textId="77777777" w:rsidTr="00BE454D">
        <w:trPr>
          <w:trHeight w:val="4086"/>
        </w:trPr>
        <w:tc>
          <w:tcPr>
            <w:tcW w:w="1225" w:type="dxa"/>
            <w:tcBorders>
              <w:top w:val="single" w:sz="18" w:space="0" w:color="auto"/>
            </w:tcBorders>
            <w:shd w:val="clear" w:color="auto" w:fill="auto"/>
            <w:vAlign w:val="center"/>
          </w:tcPr>
          <w:p w14:paraId="24048B25" w14:textId="77777777" w:rsidR="00721612" w:rsidRPr="00FD6924" w:rsidRDefault="00721612" w:rsidP="00721612">
            <w:pPr>
              <w:spacing w:after="0"/>
              <w:jc w:val="center"/>
              <w:rPr>
                <w:rFonts w:asciiTheme="majorHAnsi" w:hAnsiTheme="majorHAnsi" w:cstheme="majorHAnsi"/>
                <w:sz w:val="22"/>
                <w:szCs w:val="22"/>
              </w:rPr>
            </w:pPr>
          </w:p>
        </w:tc>
        <w:tc>
          <w:tcPr>
            <w:tcW w:w="1860" w:type="dxa"/>
            <w:tcBorders>
              <w:top w:val="single" w:sz="18" w:space="0" w:color="auto"/>
            </w:tcBorders>
            <w:shd w:val="clear" w:color="auto" w:fill="auto"/>
            <w:vAlign w:val="center"/>
          </w:tcPr>
          <w:p w14:paraId="5D5AC555" w14:textId="77777777" w:rsidR="00721612" w:rsidRPr="00FD6924" w:rsidRDefault="00721612" w:rsidP="00721612">
            <w:pPr>
              <w:spacing w:after="0"/>
              <w:jc w:val="center"/>
              <w:rPr>
                <w:rFonts w:asciiTheme="majorHAnsi" w:hAnsiTheme="majorHAnsi" w:cstheme="majorHAnsi"/>
                <w:sz w:val="22"/>
                <w:szCs w:val="22"/>
              </w:rPr>
            </w:pPr>
          </w:p>
        </w:tc>
        <w:tc>
          <w:tcPr>
            <w:tcW w:w="1559" w:type="dxa"/>
            <w:tcBorders>
              <w:top w:val="single" w:sz="18" w:space="0" w:color="auto"/>
            </w:tcBorders>
            <w:shd w:val="clear" w:color="auto" w:fill="auto"/>
            <w:vAlign w:val="center"/>
          </w:tcPr>
          <w:p w14:paraId="7E51453C" w14:textId="77777777" w:rsidR="00721612" w:rsidRPr="00FD6924" w:rsidRDefault="00721612" w:rsidP="00721612">
            <w:pPr>
              <w:spacing w:after="0"/>
              <w:jc w:val="center"/>
              <w:rPr>
                <w:rFonts w:asciiTheme="majorHAnsi" w:hAnsiTheme="majorHAnsi" w:cstheme="majorHAnsi"/>
                <w:sz w:val="22"/>
                <w:szCs w:val="22"/>
              </w:rPr>
            </w:pPr>
          </w:p>
        </w:tc>
        <w:tc>
          <w:tcPr>
            <w:tcW w:w="1560" w:type="dxa"/>
            <w:tcBorders>
              <w:top w:val="single" w:sz="18" w:space="0" w:color="auto"/>
            </w:tcBorders>
            <w:shd w:val="clear" w:color="auto" w:fill="auto"/>
            <w:vAlign w:val="center"/>
          </w:tcPr>
          <w:p w14:paraId="0EDA1C91" w14:textId="77777777" w:rsidR="00721612" w:rsidRPr="00FD6924" w:rsidRDefault="00721612" w:rsidP="00721612">
            <w:pPr>
              <w:spacing w:after="0"/>
              <w:jc w:val="center"/>
              <w:rPr>
                <w:rFonts w:asciiTheme="majorHAnsi" w:hAnsiTheme="majorHAnsi" w:cstheme="majorHAnsi"/>
                <w:sz w:val="22"/>
                <w:szCs w:val="22"/>
              </w:rPr>
            </w:pPr>
          </w:p>
        </w:tc>
        <w:tc>
          <w:tcPr>
            <w:tcW w:w="1559" w:type="dxa"/>
            <w:tcBorders>
              <w:top w:val="single" w:sz="18" w:space="0" w:color="auto"/>
            </w:tcBorders>
            <w:shd w:val="clear" w:color="auto" w:fill="auto"/>
            <w:vAlign w:val="center"/>
          </w:tcPr>
          <w:p w14:paraId="60868D43" w14:textId="77777777" w:rsidR="00721612" w:rsidRPr="00FD6924" w:rsidRDefault="00721612" w:rsidP="00721612">
            <w:pPr>
              <w:spacing w:after="0"/>
              <w:jc w:val="center"/>
              <w:rPr>
                <w:rFonts w:asciiTheme="majorHAnsi" w:hAnsiTheme="majorHAnsi" w:cstheme="majorHAnsi"/>
                <w:sz w:val="22"/>
                <w:szCs w:val="22"/>
              </w:rPr>
            </w:pPr>
          </w:p>
        </w:tc>
        <w:tc>
          <w:tcPr>
            <w:tcW w:w="1559" w:type="dxa"/>
            <w:tcBorders>
              <w:top w:val="single" w:sz="18" w:space="0" w:color="auto"/>
            </w:tcBorders>
            <w:shd w:val="clear" w:color="auto" w:fill="auto"/>
            <w:vAlign w:val="center"/>
          </w:tcPr>
          <w:p w14:paraId="24E63216" w14:textId="77777777" w:rsidR="00721612" w:rsidRPr="00FD6924" w:rsidRDefault="00721612" w:rsidP="00721612">
            <w:pPr>
              <w:spacing w:after="0"/>
              <w:jc w:val="center"/>
              <w:rPr>
                <w:rFonts w:asciiTheme="majorHAnsi" w:hAnsiTheme="majorHAnsi" w:cstheme="majorHAnsi"/>
                <w:sz w:val="22"/>
                <w:szCs w:val="22"/>
              </w:rPr>
            </w:pPr>
          </w:p>
        </w:tc>
        <w:tc>
          <w:tcPr>
            <w:tcW w:w="1474" w:type="dxa"/>
            <w:tcBorders>
              <w:top w:val="single" w:sz="18" w:space="0" w:color="auto"/>
            </w:tcBorders>
            <w:shd w:val="clear" w:color="auto" w:fill="auto"/>
            <w:vAlign w:val="center"/>
          </w:tcPr>
          <w:p w14:paraId="2E1C3B4D" w14:textId="77777777" w:rsidR="00721612" w:rsidRPr="00FD6924" w:rsidRDefault="00721612" w:rsidP="00721612">
            <w:pPr>
              <w:spacing w:after="0"/>
              <w:jc w:val="center"/>
              <w:rPr>
                <w:rFonts w:asciiTheme="majorHAnsi" w:hAnsiTheme="majorHAnsi" w:cstheme="majorHAnsi"/>
                <w:sz w:val="22"/>
                <w:szCs w:val="22"/>
              </w:rPr>
            </w:pPr>
          </w:p>
        </w:tc>
      </w:tr>
    </w:tbl>
    <w:p w14:paraId="6BA45D00" w14:textId="77777777" w:rsidR="00721612" w:rsidRPr="00FD6924" w:rsidRDefault="00721612" w:rsidP="00721612">
      <w:pPr>
        <w:spacing w:after="0"/>
        <w:jc w:val="both"/>
        <w:rPr>
          <w:rFonts w:asciiTheme="majorHAnsi" w:hAnsiTheme="majorHAnsi" w:cstheme="majorHAnsi"/>
          <w:sz w:val="22"/>
          <w:szCs w:val="22"/>
        </w:rPr>
      </w:pPr>
    </w:p>
    <w:p w14:paraId="163E60C3" w14:textId="77777777" w:rsidR="00AF6A6D" w:rsidRPr="00FD6924" w:rsidRDefault="00AF6A6D" w:rsidP="00721612">
      <w:pPr>
        <w:pStyle w:val="Corpsdetexte"/>
        <w:spacing w:before="0" w:after="0"/>
        <w:jc w:val="both"/>
        <w:rPr>
          <w:rFonts w:asciiTheme="majorHAnsi" w:hAnsiTheme="majorHAnsi" w:cstheme="majorHAnsi"/>
          <w:sz w:val="22"/>
          <w:szCs w:val="22"/>
        </w:rPr>
      </w:pPr>
    </w:p>
    <w:p w14:paraId="3775DCB5" w14:textId="57CC0177" w:rsidR="00AF6A6D" w:rsidRPr="00FD6924" w:rsidRDefault="006D4597" w:rsidP="0072161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Ai</w:t>
      </w:r>
      <w:r w:rsidR="002311D8" w:rsidRPr="00FD6924">
        <w:rPr>
          <w:rFonts w:asciiTheme="majorHAnsi" w:hAnsiTheme="majorHAnsi" w:cstheme="majorHAnsi"/>
          <w:sz w:val="22"/>
          <w:szCs w:val="22"/>
        </w:rPr>
        <w:t xml:space="preserve">nsi au surplus que ladite exploitation existe et se comporte avec toutes ses aisances et ses dépendances, sans aucune exception ni réserve, </w:t>
      </w:r>
      <w:r w:rsidR="00F40112" w:rsidRPr="00FD6924">
        <w:rPr>
          <w:rFonts w:asciiTheme="majorHAnsi" w:hAnsiTheme="majorHAnsi" w:cstheme="majorHAnsi"/>
          <w:sz w:val="22"/>
          <w:szCs w:val="22"/>
        </w:rPr>
        <w:t>le preneur</w:t>
      </w:r>
      <w:r w:rsidR="002311D8" w:rsidRPr="00FD6924">
        <w:rPr>
          <w:rFonts w:asciiTheme="majorHAnsi" w:hAnsiTheme="majorHAnsi" w:cstheme="majorHAnsi"/>
          <w:sz w:val="22"/>
          <w:szCs w:val="22"/>
        </w:rPr>
        <w:t xml:space="preserve"> déclarant parfaitement la connaître pour l'avoir vue et visitée, mais sans garantie de la contenance totale sus-indiquée.</w:t>
      </w:r>
    </w:p>
    <w:p w14:paraId="506E8E1F" w14:textId="3F68EDC1" w:rsidR="00FE3032" w:rsidRPr="00FD6924" w:rsidRDefault="006D4597" w:rsidP="0072161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Toutefois, </w:t>
      </w:r>
      <w:r w:rsidR="002311D8" w:rsidRPr="00FD6924">
        <w:rPr>
          <w:rFonts w:asciiTheme="majorHAnsi" w:hAnsiTheme="majorHAnsi" w:cstheme="majorHAnsi"/>
          <w:sz w:val="22"/>
          <w:szCs w:val="22"/>
        </w:rPr>
        <w:t>dans le cas où la différence entre la contenance ci-dessus indiquée et celle réelle</w:t>
      </w:r>
      <w:r w:rsidR="00AF6A6D" w:rsidRPr="00FD6924">
        <w:rPr>
          <w:rFonts w:asciiTheme="majorHAnsi" w:hAnsiTheme="majorHAnsi" w:cstheme="majorHAnsi"/>
          <w:sz w:val="22"/>
          <w:szCs w:val="22"/>
        </w:rPr>
        <w:t>, excéderait un vingtième (1/20</w:t>
      </w:r>
      <w:r w:rsidR="00AF6A6D" w:rsidRPr="00FD6924">
        <w:rPr>
          <w:rFonts w:asciiTheme="majorHAnsi" w:hAnsiTheme="majorHAnsi" w:cstheme="majorHAnsi"/>
          <w:sz w:val="22"/>
          <w:szCs w:val="22"/>
          <w:vertAlign w:val="superscript"/>
        </w:rPr>
        <w:t>e</w:t>
      </w:r>
      <w:r w:rsidR="002311D8" w:rsidRPr="00FD6924">
        <w:rPr>
          <w:rFonts w:asciiTheme="majorHAnsi" w:hAnsiTheme="majorHAnsi" w:cstheme="majorHAnsi"/>
          <w:sz w:val="22"/>
          <w:szCs w:val="22"/>
        </w:rPr>
        <w:t>) en plus ou en moins, la partie lésée obtiendra soit une augmentation, soit une diminution de fermage conformément aux dispositions des articles 1765, 1617 et suivants du Code Civil, à la condition que la demande soit formulée dans le délai d'une année, à compter de la date d'entrée en jouissance.</w:t>
      </w:r>
    </w:p>
    <w:p w14:paraId="1044CCB8" w14:textId="77777777" w:rsidR="00AF6A6D" w:rsidRPr="00FD6924" w:rsidRDefault="00AF6A6D" w:rsidP="00AF6A6D">
      <w:pPr>
        <w:pStyle w:val="Corpsdetexte"/>
        <w:spacing w:before="0" w:after="0"/>
        <w:rPr>
          <w:rFonts w:asciiTheme="majorHAnsi" w:hAnsiTheme="majorHAnsi" w:cstheme="majorHAnsi"/>
          <w:sz w:val="22"/>
          <w:szCs w:val="22"/>
        </w:rPr>
      </w:pPr>
    </w:p>
    <w:p w14:paraId="3A6E7115" w14:textId="77777777" w:rsidR="00AF6A6D" w:rsidRPr="00FD6924" w:rsidRDefault="00AF6A6D" w:rsidP="00AF6A6D">
      <w:pPr>
        <w:pStyle w:val="Corpsdetexte"/>
        <w:spacing w:before="0" w:after="0"/>
        <w:rPr>
          <w:rFonts w:asciiTheme="majorHAnsi" w:hAnsiTheme="majorHAnsi" w:cstheme="majorHAnsi"/>
          <w:sz w:val="22"/>
          <w:szCs w:val="22"/>
        </w:rPr>
      </w:pPr>
    </w:p>
    <w:p w14:paraId="35EBBB9C" w14:textId="1A38CE08" w:rsidR="006D4597" w:rsidRPr="00FD6924" w:rsidRDefault="00AF6A6D" w:rsidP="00AF6A6D">
      <w:pPr>
        <w:pStyle w:val="Corpsdetexte"/>
        <w:spacing w:before="0" w:after="0"/>
        <w:rPr>
          <w:rFonts w:asciiTheme="majorHAnsi" w:hAnsiTheme="majorHAnsi" w:cstheme="majorHAnsi"/>
          <w:b/>
        </w:rPr>
      </w:pPr>
      <w:r w:rsidRPr="00FD6924">
        <w:rPr>
          <w:rFonts w:asciiTheme="majorHAnsi" w:hAnsiTheme="majorHAnsi" w:cstheme="majorHAnsi"/>
          <w:b/>
        </w:rPr>
        <w:t>ARTICLE 2</w:t>
      </w:r>
      <w:r w:rsidR="006D4597" w:rsidRPr="00FD6924">
        <w:rPr>
          <w:rFonts w:asciiTheme="majorHAnsi" w:hAnsiTheme="majorHAnsi" w:cstheme="majorHAnsi"/>
          <w:b/>
        </w:rPr>
        <w:t>.</w:t>
      </w:r>
      <w:r w:rsidR="002311D8" w:rsidRPr="00FD6924">
        <w:rPr>
          <w:rFonts w:asciiTheme="majorHAnsi" w:hAnsiTheme="majorHAnsi" w:cstheme="majorHAnsi"/>
          <w:b/>
        </w:rPr>
        <w:t xml:space="preserve"> CONTROLE DES STRUCTURES</w:t>
      </w:r>
    </w:p>
    <w:p w14:paraId="397AF5C0" w14:textId="77777777" w:rsidR="006D4597" w:rsidRPr="00FD6924" w:rsidRDefault="006D4597" w:rsidP="005F1ABD">
      <w:pPr>
        <w:pStyle w:val="Corpsdetexte"/>
        <w:spacing w:before="0" w:after="0"/>
        <w:jc w:val="both"/>
        <w:rPr>
          <w:rFonts w:asciiTheme="majorHAnsi" w:hAnsiTheme="majorHAnsi" w:cstheme="majorHAnsi"/>
          <w:sz w:val="22"/>
          <w:szCs w:val="22"/>
        </w:rPr>
      </w:pPr>
    </w:p>
    <w:p w14:paraId="3EBCBB92" w14:textId="02201B9B" w:rsidR="00461F73" w:rsidRPr="00FD6924" w:rsidRDefault="00461F73" w:rsidP="00461F73">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Dans le cadre de la législation relative au contrôle des structures </w:t>
      </w:r>
      <w:r w:rsidR="00F40112" w:rsidRPr="00FD6924">
        <w:rPr>
          <w:rFonts w:asciiTheme="majorHAnsi" w:hAnsiTheme="majorHAnsi" w:cstheme="majorHAnsi"/>
          <w:sz w:val="22"/>
          <w:szCs w:val="22"/>
        </w:rPr>
        <w:t>le preneur</w:t>
      </w:r>
      <w:r w:rsidR="00D93500" w:rsidRPr="00FD6924">
        <w:rPr>
          <w:rFonts w:asciiTheme="majorHAnsi" w:hAnsiTheme="majorHAnsi" w:cstheme="majorHAnsi"/>
          <w:sz w:val="22"/>
          <w:szCs w:val="22"/>
        </w:rPr>
        <w:t xml:space="preserve"> doi</w:t>
      </w:r>
      <w:r w:rsidRPr="00FD6924">
        <w:rPr>
          <w:rFonts w:asciiTheme="majorHAnsi" w:hAnsiTheme="majorHAnsi" w:cstheme="majorHAnsi"/>
          <w:sz w:val="22"/>
          <w:szCs w:val="22"/>
        </w:rPr>
        <w:t>t, lors de la conclusion du ba</w:t>
      </w:r>
      <w:r w:rsidR="00D93500" w:rsidRPr="00FD6924">
        <w:rPr>
          <w:rFonts w:asciiTheme="majorHAnsi" w:hAnsiTheme="majorHAnsi" w:cstheme="majorHAnsi"/>
          <w:sz w:val="22"/>
          <w:szCs w:val="22"/>
        </w:rPr>
        <w:t>il, informer le bailleur de sa</w:t>
      </w:r>
      <w:r w:rsidRPr="00FD6924">
        <w:rPr>
          <w:rFonts w:asciiTheme="majorHAnsi" w:hAnsiTheme="majorHAnsi" w:cstheme="majorHAnsi"/>
          <w:sz w:val="22"/>
          <w:szCs w:val="22"/>
        </w:rPr>
        <w:t xml:space="preserve"> situation d’exploitant. Communication expresse des superficies de terres et vignes déjà exploitées doit être faite dans le bail. </w:t>
      </w:r>
    </w:p>
    <w:p w14:paraId="3090D15D" w14:textId="77777777" w:rsidR="00461F73" w:rsidRPr="00FD6924" w:rsidRDefault="00461F73" w:rsidP="005F1ABD">
      <w:pPr>
        <w:pStyle w:val="Corpsdetexte"/>
        <w:spacing w:before="0" w:after="0"/>
        <w:jc w:val="both"/>
        <w:rPr>
          <w:rFonts w:asciiTheme="majorHAnsi" w:hAnsiTheme="majorHAnsi" w:cstheme="majorHAnsi"/>
          <w:sz w:val="22"/>
          <w:szCs w:val="22"/>
        </w:rPr>
      </w:pPr>
    </w:p>
    <w:p w14:paraId="3C4F158D" w14:textId="6A7EF8EF" w:rsidR="00FE3032" w:rsidRPr="00FD6924" w:rsidRDefault="002311D8" w:rsidP="005F1AB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 déclare, qu'en dehors des superficies comprises dans le présent bail</w:t>
      </w:r>
      <w:r w:rsidR="008E03AF" w:rsidRPr="00FD6924">
        <w:rPr>
          <w:rFonts w:asciiTheme="majorHAnsi" w:hAnsiTheme="majorHAnsi" w:cstheme="majorHAnsi"/>
          <w:sz w:val="22"/>
          <w:szCs w:val="22"/>
        </w:rPr>
        <w:t>, il exploite une superficie de</w:t>
      </w:r>
      <w:r w:rsidRPr="00FD6924">
        <w:rPr>
          <w:rFonts w:asciiTheme="majorHAnsi" w:hAnsiTheme="majorHAnsi" w:cstheme="majorHAnsi"/>
          <w:sz w:val="22"/>
          <w:szCs w:val="22"/>
        </w:rPr>
        <w:t>.….</w:t>
      </w:r>
      <w:r w:rsidR="008E03AF" w:rsidRPr="00FD6924">
        <w:rPr>
          <w:rFonts w:asciiTheme="majorHAnsi" w:hAnsiTheme="majorHAnsi" w:cstheme="majorHAnsi"/>
          <w:sz w:val="22"/>
          <w:szCs w:val="22"/>
        </w:rPr>
        <w:t>................................</w:t>
      </w:r>
      <w:r w:rsidR="00BE454D" w:rsidRPr="00FD6924">
        <w:rPr>
          <w:rFonts w:asciiTheme="majorHAnsi" w:hAnsiTheme="majorHAnsi" w:cstheme="majorHAnsi"/>
          <w:sz w:val="22"/>
          <w:szCs w:val="22"/>
        </w:rPr>
        <w:t>.......</w:t>
      </w:r>
      <w:r w:rsidR="008E03AF" w:rsidRPr="00FD6924">
        <w:rPr>
          <w:rFonts w:asciiTheme="majorHAnsi" w:hAnsiTheme="majorHAnsi" w:cstheme="majorHAnsi"/>
          <w:sz w:val="22"/>
          <w:szCs w:val="22"/>
        </w:rPr>
        <w:t>......</w:t>
      </w:r>
      <w:r w:rsidR="00BE454D" w:rsidRPr="00FD6924">
        <w:rPr>
          <w:rFonts w:asciiTheme="majorHAnsi" w:hAnsiTheme="majorHAnsi" w:cstheme="majorHAnsi"/>
          <w:sz w:val="22"/>
          <w:szCs w:val="22"/>
        </w:rPr>
        <w:t>.</w:t>
      </w:r>
      <w:r w:rsidR="008E03AF" w:rsidRPr="00FD6924">
        <w:rPr>
          <w:rFonts w:asciiTheme="majorHAnsi" w:hAnsiTheme="majorHAnsi" w:cstheme="majorHAnsi"/>
          <w:sz w:val="22"/>
          <w:szCs w:val="22"/>
        </w:rPr>
        <w:t>...</w:t>
      </w:r>
      <w:r w:rsidR="00BE454D" w:rsidRPr="00FD6924">
        <w:rPr>
          <w:rFonts w:asciiTheme="majorHAnsi" w:hAnsiTheme="majorHAnsi" w:cstheme="majorHAnsi"/>
          <w:sz w:val="22"/>
          <w:szCs w:val="22"/>
        </w:rPr>
        <w:t xml:space="preserve"> </w:t>
      </w:r>
      <w:proofErr w:type="gramStart"/>
      <w:r w:rsidR="00AF6A6D" w:rsidRPr="00FD6924">
        <w:rPr>
          <w:rFonts w:asciiTheme="majorHAnsi" w:hAnsiTheme="majorHAnsi" w:cstheme="majorHAnsi"/>
          <w:sz w:val="22"/>
          <w:szCs w:val="22"/>
        </w:rPr>
        <w:t>ha</w:t>
      </w:r>
      <w:proofErr w:type="gramEnd"/>
      <w:r w:rsidR="00AF6A6D" w:rsidRPr="00FD6924">
        <w:rPr>
          <w:rFonts w:asciiTheme="majorHAnsi" w:hAnsiTheme="majorHAnsi" w:cstheme="majorHAnsi"/>
          <w:sz w:val="22"/>
          <w:szCs w:val="22"/>
        </w:rPr>
        <w:t>, dont…</w:t>
      </w:r>
      <w:r w:rsidR="00BE454D" w:rsidRPr="00FD6924">
        <w:rPr>
          <w:rFonts w:asciiTheme="majorHAnsi" w:hAnsiTheme="majorHAnsi" w:cstheme="majorHAnsi"/>
          <w:sz w:val="22"/>
          <w:szCs w:val="22"/>
        </w:rPr>
        <w:t>..</w:t>
      </w:r>
      <w:r w:rsidR="00AF6A6D" w:rsidRPr="00FD6924">
        <w:rPr>
          <w:rFonts w:asciiTheme="majorHAnsi" w:hAnsiTheme="majorHAnsi" w:cstheme="majorHAnsi"/>
          <w:sz w:val="22"/>
          <w:szCs w:val="22"/>
        </w:rPr>
        <w:t>.</w:t>
      </w:r>
      <w:r w:rsidR="00BE454D" w:rsidRPr="00FD6924">
        <w:rPr>
          <w:rFonts w:asciiTheme="majorHAnsi" w:hAnsiTheme="majorHAnsi" w:cstheme="majorHAnsi"/>
          <w:sz w:val="22"/>
          <w:szCs w:val="22"/>
        </w:rPr>
        <w:t>.</w:t>
      </w:r>
      <w:r w:rsidR="00AF6A6D" w:rsidRPr="00FD6924">
        <w:rPr>
          <w:rFonts w:asciiTheme="majorHAnsi" w:hAnsiTheme="majorHAnsi" w:cstheme="majorHAnsi"/>
          <w:sz w:val="22"/>
          <w:szCs w:val="22"/>
        </w:rPr>
        <w:t xml:space="preserve">........................................... </w:t>
      </w:r>
      <w:proofErr w:type="gramStart"/>
      <w:r w:rsidR="00AF6A6D" w:rsidRPr="00FD6924">
        <w:rPr>
          <w:rFonts w:asciiTheme="majorHAnsi" w:hAnsiTheme="majorHAnsi" w:cstheme="majorHAnsi"/>
          <w:sz w:val="22"/>
          <w:szCs w:val="22"/>
        </w:rPr>
        <w:t>ha</w:t>
      </w:r>
      <w:proofErr w:type="gramEnd"/>
      <w:r w:rsidR="00BE454D" w:rsidRPr="00FD6924">
        <w:rPr>
          <w:rFonts w:asciiTheme="majorHAnsi" w:hAnsiTheme="majorHAnsi" w:cstheme="majorHAnsi"/>
          <w:sz w:val="22"/>
          <w:szCs w:val="22"/>
        </w:rPr>
        <w:t xml:space="preserve"> de vignes</w:t>
      </w:r>
      <w:r w:rsidR="00AF6A6D" w:rsidRPr="00FD6924">
        <w:rPr>
          <w:rFonts w:asciiTheme="majorHAnsi" w:hAnsiTheme="majorHAnsi" w:cstheme="majorHAnsi"/>
          <w:sz w:val="22"/>
          <w:szCs w:val="22"/>
        </w:rPr>
        <w:t xml:space="preserve"> (préciser les surfaces plantées par appellation dans le tableau ci-dessous) et de...........................................ha de...........................................(pré, céréales, verger…).</w:t>
      </w:r>
    </w:p>
    <w:p w14:paraId="71B13283" w14:textId="77777777" w:rsidR="006D4597" w:rsidRPr="00FD6924" w:rsidRDefault="006D4597" w:rsidP="005F1ABD">
      <w:pPr>
        <w:pStyle w:val="Corpsdetexte"/>
        <w:spacing w:before="0" w:after="0"/>
        <w:jc w:val="both"/>
        <w:rPr>
          <w:rFonts w:asciiTheme="majorHAnsi" w:hAnsiTheme="majorHAnsi" w:cstheme="majorHAnsi"/>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084"/>
        <w:gridCol w:w="5076"/>
      </w:tblGrid>
      <w:tr w:rsidR="00BE454D" w:rsidRPr="00FD6924" w14:paraId="71354653" w14:textId="77777777" w:rsidTr="00BE454D">
        <w:trPr>
          <w:trHeight w:val="432"/>
        </w:trPr>
        <w:tc>
          <w:tcPr>
            <w:tcW w:w="5173" w:type="dxa"/>
            <w:tcBorders>
              <w:top w:val="single" w:sz="18" w:space="0" w:color="auto"/>
              <w:bottom w:val="single" w:sz="18" w:space="0" w:color="auto"/>
            </w:tcBorders>
            <w:shd w:val="clear" w:color="auto" w:fill="D9D9D9" w:themeFill="background1" w:themeFillShade="D9"/>
            <w:vAlign w:val="center"/>
          </w:tcPr>
          <w:p w14:paraId="4021F8FB" w14:textId="744F352E" w:rsidR="00BE454D" w:rsidRPr="00FD6924" w:rsidRDefault="00BE454D" w:rsidP="00BE454D">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Appellation</w:t>
            </w:r>
          </w:p>
        </w:tc>
        <w:tc>
          <w:tcPr>
            <w:tcW w:w="5173" w:type="dxa"/>
            <w:tcBorders>
              <w:top w:val="single" w:sz="18" w:space="0" w:color="auto"/>
              <w:bottom w:val="single" w:sz="18" w:space="0" w:color="auto"/>
            </w:tcBorders>
            <w:shd w:val="clear" w:color="auto" w:fill="D9D9D9" w:themeFill="background1" w:themeFillShade="D9"/>
            <w:vAlign w:val="center"/>
          </w:tcPr>
          <w:p w14:paraId="725991A4" w14:textId="3B23644F" w:rsidR="00BE454D" w:rsidRPr="00FD6924" w:rsidRDefault="00BE454D" w:rsidP="00BE454D">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Surface</w:t>
            </w:r>
          </w:p>
        </w:tc>
      </w:tr>
      <w:tr w:rsidR="00BE454D" w:rsidRPr="00FD6924" w14:paraId="4E043846" w14:textId="77777777" w:rsidTr="00BE454D">
        <w:trPr>
          <w:trHeight w:val="1798"/>
        </w:trPr>
        <w:tc>
          <w:tcPr>
            <w:tcW w:w="5173" w:type="dxa"/>
            <w:tcBorders>
              <w:top w:val="single" w:sz="18" w:space="0" w:color="auto"/>
            </w:tcBorders>
            <w:vAlign w:val="center"/>
          </w:tcPr>
          <w:p w14:paraId="23D7C0D6" w14:textId="77777777" w:rsidR="00BE454D" w:rsidRPr="00FD6924" w:rsidRDefault="00BE454D" w:rsidP="00BE454D">
            <w:pPr>
              <w:pStyle w:val="Corpsdetexte"/>
              <w:spacing w:before="0" w:after="0"/>
              <w:jc w:val="center"/>
              <w:rPr>
                <w:rFonts w:asciiTheme="majorHAnsi" w:hAnsiTheme="majorHAnsi" w:cstheme="majorHAnsi"/>
                <w:sz w:val="22"/>
                <w:szCs w:val="22"/>
              </w:rPr>
            </w:pPr>
          </w:p>
        </w:tc>
        <w:tc>
          <w:tcPr>
            <w:tcW w:w="5173" w:type="dxa"/>
            <w:tcBorders>
              <w:top w:val="single" w:sz="18" w:space="0" w:color="auto"/>
            </w:tcBorders>
            <w:vAlign w:val="center"/>
          </w:tcPr>
          <w:p w14:paraId="270D8DC3" w14:textId="77777777" w:rsidR="00BE454D" w:rsidRPr="00FD6924" w:rsidRDefault="00BE454D" w:rsidP="00BE454D">
            <w:pPr>
              <w:pStyle w:val="Corpsdetexte"/>
              <w:spacing w:before="0" w:after="0"/>
              <w:jc w:val="center"/>
              <w:rPr>
                <w:rFonts w:asciiTheme="majorHAnsi" w:hAnsiTheme="majorHAnsi" w:cstheme="majorHAnsi"/>
                <w:sz w:val="22"/>
                <w:szCs w:val="22"/>
              </w:rPr>
            </w:pPr>
          </w:p>
        </w:tc>
      </w:tr>
    </w:tbl>
    <w:p w14:paraId="6B07661A" w14:textId="77777777" w:rsidR="00FB792A" w:rsidRPr="00FD6924" w:rsidRDefault="002311D8" w:rsidP="00F373EB">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lastRenderedPageBreak/>
        <w:t xml:space="preserve">Si le preneur est tenu d'obtenir une autorisation d'exploiter en vertu de l'article L. 331-2 du </w:t>
      </w:r>
      <w:r w:rsidR="00C230E7" w:rsidRPr="00FD6924">
        <w:rPr>
          <w:rFonts w:asciiTheme="majorHAnsi" w:hAnsiTheme="majorHAnsi" w:cstheme="majorHAnsi"/>
          <w:sz w:val="22"/>
          <w:szCs w:val="22"/>
        </w:rPr>
        <w:t>Code Rural</w:t>
      </w:r>
      <w:r w:rsidRPr="00FD6924">
        <w:rPr>
          <w:rFonts w:asciiTheme="majorHAnsi" w:hAnsiTheme="majorHAnsi" w:cstheme="majorHAnsi"/>
          <w:sz w:val="22"/>
          <w:szCs w:val="22"/>
        </w:rPr>
        <w:t xml:space="preserve">, </w:t>
      </w:r>
      <w:r w:rsidR="00461F73" w:rsidRPr="00FD6924">
        <w:rPr>
          <w:rFonts w:asciiTheme="majorHAnsi" w:hAnsiTheme="majorHAnsi" w:cstheme="majorHAnsi"/>
          <w:sz w:val="22"/>
          <w:szCs w:val="22"/>
        </w:rPr>
        <w:t>la validité du bail ou de sa cession est subordonnée à l’octroi de cette autorisation.</w:t>
      </w:r>
      <w:r w:rsidR="00F373EB" w:rsidRPr="00FD6924">
        <w:rPr>
          <w:rFonts w:asciiTheme="majorHAnsi" w:hAnsiTheme="majorHAnsi" w:cstheme="majorHAnsi"/>
          <w:sz w:val="22"/>
          <w:szCs w:val="22"/>
        </w:rPr>
        <w:t xml:space="preserve"> </w:t>
      </w:r>
    </w:p>
    <w:p w14:paraId="08A0D8DF" w14:textId="77777777" w:rsidR="00FB792A" w:rsidRPr="00FD6924" w:rsidRDefault="00FB792A" w:rsidP="00F373EB">
      <w:pPr>
        <w:pStyle w:val="FirstParagraph"/>
        <w:spacing w:before="0" w:after="0"/>
        <w:jc w:val="both"/>
        <w:rPr>
          <w:rFonts w:asciiTheme="majorHAnsi" w:hAnsiTheme="majorHAnsi" w:cstheme="majorHAnsi"/>
          <w:sz w:val="22"/>
          <w:szCs w:val="22"/>
        </w:rPr>
      </w:pPr>
    </w:p>
    <w:p w14:paraId="5760054E" w14:textId="15E4E138" w:rsidR="00461F73" w:rsidRPr="00FD6924" w:rsidRDefault="002311D8" w:rsidP="00F373EB">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refus définitif de l'autorisation ou le fait de ne pas avoir présenté la demande d'autorisation exigée en application de l'article L.331-2 dans le délai imparti emporte la nullité du bail</w:t>
      </w:r>
      <w:r w:rsidR="00461F73" w:rsidRPr="00FD6924">
        <w:rPr>
          <w:rFonts w:asciiTheme="majorHAnsi" w:hAnsiTheme="majorHAnsi" w:cstheme="majorHAnsi"/>
          <w:sz w:val="22"/>
          <w:szCs w:val="22"/>
        </w:rPr>
        <w:t xml:space="preserve">. </w:t>
      </w:r>
    </w:p>
    <w:p w14:paraId="5EBC436C" w14:textId="77777777" w:rsidR="00D17659" w:rsidRPr="00FD6924" w:rsidRDefault="00D17659" w:rsidP="005F1ABD">
      <w:pPr>
        <w:pStyle w:val="Corpsdetexte"/>
        <w:spacing w:before="0" w:after="0"/>
        <w:jc w:val="both"/>
        <w:rPr>
          <w:rFonts w:asciiTheme="majorHAnsi" w:hAnsiTheme="majorHAnsi" w:cstheme="majorHAnsi"/>
          <w:sz w:val="22"/>
          <w:szCs w:val="22"/>
        </w:rPr>
      </w:pPr>
    </w:p>
    <w:p w14:paraId="587CD349" w14:textId="77777777" w:rsidR="00A81856" w:rsidRPr="00FD6924" w:rsidRDefault="00A81856" w:rsidP="005F1ABD">
      <w:pPr>
        <w:pStyle w:val="Corpsdetexte"/>
        <w:spacing w:before="0" w:after="0"/>
        <w:jc w:val="both"/>
        <w:rPr>
          <w:rFonts w:asciiTheme="majorHAnsi" w:hAnsiTheme="majorHAnsi" w:cstheme="majorHAnsi"/>
          <w:sz w:val="22"/>
          <w:szCs w:val="22"/>
        </w:rPr>
      </w:pPr>
    </w:p>
    <w:p w14:paraId="47C28D28" w14:textId="6ADFEF8B" w:rsidR="00A81856" w:rsidRPr="00FD6924" w:rsidRDefault="00A81856" w:rsidP="005F1ABD">
      <w:pPr>
        <w:pStyle w:val="Corpsdetexte"/>
        <w:spacing w:before="0" w:after="0"/>
        <w:jc w:val="both"/>
        <w:rPr>
          <w:rFonts w:asciiTheme="majorHAnsi" w:hAnsiTheme="majorHAnsi" w:cstheme="majorHAnsi"/>
          <w:b/>
        </w:rPr>
      </w:pPr>
      <w:r w:rsidRPr="00FD6924">
        <w:rPr>
          <w:rFonts w:asciiTheme="majorHAnsi" w:hAnsiTheme="majorHAnsi" w:cstheme="majorHAnsi"/>
          <w:b/>
        </w:rPr>
        <w:t>ARTICLE 3. ÉTAT DES LIEUX</w:t>
      </w:r>
    </w:p>
    <w:p w14:paraId="77737DD1" w14:textId="77777777" w:rsidR="00D17659" w:rsidRPr="00FD6924" w:rsidRDefault="00D17659" w:rsidP="005F1ABD">
      <w:pPr>
        <w:pStyle w:val="Corpsdetexte"/>
        <w:spacing w:before="0" w:after="0"/>
        <w:jc w:val="both"/>
        <w:rPr>
          <w:rFonts w:asciiTheme="majorHAnsi" w:hAnsiTheme="majorHAnsi" w:cstheme="majorHAnsi"/>
          <w:sz w:val="22"/>
          <w:szCs w:val="22"/>
        </w:rPr>
      </w:pPr>
    </w:p>
    <w:p w14:paraId="39884FC6" w14:textId="551693C4" w:rsidR="00A81856" w:rsidRPr="00FD6924" w:rsidRDefault="00A81856" w:rsidP="00A81856">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Conformément à l'article L. 411-4 du Code Rural, il sera fait, soit dans le mois précédent l'entrée en jouissance, soit dans le mois qui suit, un état des lieux des biens loués, comportant la visite effective de chaque parcelle et de chaque bâtiment, en spécifiant pour les prés la propriété des clôtures existantes et la désignation des points d'eau.</w:t>
      </w:r>
    </w:p>
    <w:p w14:paraId="3D692B35" w14:textId="77777777" w:rsidR="00A81856" w:rsidRPr="00FD6924" w:rsidRDefault="00A81856" w:rsidP="00A81856">
      <w:pPr>
        <w:pStyle w:val="Corpsdetexte"/>
        <w:spacing w:before="0" w:after="0"/>
        <w:rPr>
          <w:rFonts w:asciiTheme="majorHAnsi" w:hAnsiTheme="majorHAnsi" w:cstheme="majorHAnsi"/>
          <w:sz w:val="22"/>
          <w:szCs w:val="22"/>
        </w:rPr>
      </w:pPr>
    </w:p>
    <w:p w14:paraId="06AB721D" w14:textId="77777777" w:rsidR="00A81856" w:rsidRPr="00FD6924" w:rsidRDefault="00A81856" w:rsidP="00A8185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Au cas où l'une des parties ferait preuve de mauvaise volonté ou de négligence à cet égard, la partie la plus diligente établit un état des lieux qu'elle notifie à l'autre partie, par lettre recommandée avec demande d'avis de réception.</w:t>
      </w:r>
    </w:p>
    <w:p w14:paraId="2CB5D944" w14:textId="77777777" w:rsidR="004A3A88" w:rsidRPr="00FD6924" w:rsidRDefault="004A3A88" w:rsidP="00A81856">
      <w:pPr>
        <w:pStyle w:val="Corpsdetexte"/>
        <w:spacing w:before="0" w:after="0"/>
        <w:jc w:val="both"/>
        <w:rPr>
          <w:rFonts w:asciiTheme="majorHAnsi" w:hAnsiTheme="majorHAnsi" w:cstheme="majorHAnsi"/>
          <w:sz w:val="22"/>
          <w:szCs w:val="22"/>
        </w:rPr>
      </w:pPr>
    </w:p>
    <w:p w14:paraId="7A457E8D" w14:textId="24EF062B" w:rsidR="00A81856" w:rsidRPr="00FD6924" w:rsidRDefault="00A81856" w:rsidP="00A8185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Cette </w:t>
      </w:r>
      <w:r w:rsidR="004A3A88" w:rsidRPr="00FD6924">
        <w:rPr>
          <w:rFonts w:asciiTheme="majorHAnsi" w:hAnsiTheme="majorHAnsi" w:cstheme="majorHAnsi"/>
          <w:sz w:val="22"/>
          <w:szCs w:val="22"/>
        </w:rPr>
        <w:t>dernière dispose, à compter du</w:t>
      </w:r>
      <w:r w:rsidRPr="00FD6924">
        <w:rPr>
          <w:rFonts w:asciiTheme="majorHAnsi" w:hAnsiTheme="majorHAnsi" w:cstheme="majorHAnsi"/>
          <w:sz w:val="22"/>
          <w:szCs w:val="22"/>
        </w:rPr>
        <w:t xml:space="preserve"> jour</w:t>
      </w:r>
      <w:r w:rsidR="004A3A88" w:rsidRPr="00FD6924">
        <w:rPr>
          <w:rFonts w:asciiTheme="majorHAnsi" w:hAnsiTheme="majorHAnsi" w:cstheme="majorHAnsi"/>
          <w:sz w:val="22"/>
          <w:szCs w:val="22"/>
        </w:rPr>
        <w:t xml:space="preserve"> de la réception</w:t>
      </w:r>
      <w:r w:rsidRPr="00FD6924">
        <w:rPr>
          <w:rFonts w:asciiTheme="majorHAnsi" w:hAnsiTheme="majorHAnsi" w:cstheme="majorHAnsi"/>
          <w:sz w:val="22"/>
          <w:szCs w:val="22"/>
        </w:rPr>
        <w:t xml:space="preserve">, de deux mois pour faire des observations sur tout ou partie du projet ou pour l'accepter. Passé ce délai, son silence vaudra accord, et l'état des lieux deviendra définitif et réputé établi contradictoirement. </w:t>
      </w:r>
    </w:p>
    <w:p w14:paraId="5E2F98C6" w14:textId="77777777" w:rsidR="00A81856" w:rsidRPr="00FD6924" w:rsidRDefault="00A81856" w:rsidP="00A81856">
      <w:pPr>
        <w:pStyle w:val="Corpsdetexte"/>
        <w:spacing w:before="0" w:after="0"/>
        <w:jc w:val="both"/>
        <w:rPr>
          <w:rFonts w:asciiTheme="majorHAnsi" w:hAnsiTheme="majorHAnsi" w:cstheme="majorHAnsi"/>
          <w:sz w:val="22"/>
          <w:szCs w:val="22"/>
        </w:rPr>
      </w:pPr>
    </w:p>
    <w:p w14:paraId="5714D404" w14:textId="77777777" w:rsidR="00A81856" w:rsidRPr="00FD6924" w:rsidRDefault="00A81856" w:rsidP="00EE2AD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Un autre état des lieux doit être fait à la sortie.</w:t>
      </w:r>
    </w:p>
    <w:p w14:paraId="2BF58DA0" w14:textId="77777777" w:rsidR="00A81856" w:rsidRPr="00FD6924" w:rsidRDefault="00A81856" w:rsidP="00EE2ADD">
      <w:pPr>
        <w:pStyle w:val="Corpsdetexte"/>
        <w:spacing w:before="0" w:after="0"/>
        <w:jc w:val="both"/>
        <w:rPr>
          <w:rFonts w:asciiTheme="majorHAnsi" w:hAnsiTheme="majorHAnsi" w:cstheme="majorHAnsi"/>
          <w:sz w:val="22"/>
          <w:szCs w:val="22"/>
        </w:rPr>
      </w:pPr>
    </w:p>
    <w:p w14:paraId="4DE271A1" w14:textId="049A0539" w:rsidR="00E1126F" w:rsidRPr="00FD6924" w:rsidRDefault="00E1126F" w:rsidP="00E1126F">
      <w:pPr>
        <w:pStyle w:val="Corpsdetexte"/>
        <w:spacing w:before="0" w:after="0"/>
        <w:jc w:val="center"/>
        <w:rPr>
          <w:rFonts w:asciiTheme="majorHAnsi" w:hAnsiTheme="majorHAnsi" w:cstheme="majorHAnsi"/>
          <w:b/>
          <w:sz w:val="22"/>
          <w:szCs w:val="22"/>
        </w:rPr>
      </w:pPr>
      <w:r w:rsidRPr="00FD6924">
        <w:rPr>
          <w:rFonts w:asciiTheme="majorHAnsi" w:hAnsiTheme="majorHAnsi" w:cstheme="majorHAnsi"/>
          <w:b/>
          <w:sz w:val="22"/>
          <w:szCs w:val="22"/>
        </w:rPr>
        <w:t>- IL EST FORTEMENT RECOMMANDÉ DE PROCÉDER À L’ÉTAT DES LIEUX -</w:t>
      </w:r>
    </w:p>
    <w:p w14:paraId="3BB63F92" w14:textId="77777777" w:rsidR="004A3A88" w:rsidRPr="00FD6924" w:rsidRDefault="004A3A88" w:rsidP="00EE2ADD">
      <w:pPr>
        <w:pStyle w:val="Corpsdetexte"/>
        <w:spacing w:before="0" w:after="0"/>
        <w:jc w:val="both"/>
        <w:rPr>
          <w:rFonts w:asciiTheme="majorHAnsi" w:hAnsiTheme="majorHAnsi" w:cstheme="majorHAnsi"/>
          <w:sz w:val="22"/>
          <w:szCs w:val="22"/>
        </w:rPr>
      </w:pPr>
    </w:p>
    <w:p w14:paraId="580A7879" w14:textId="77777777" w:rsidR="004A3A88" w:rsidRPr="00FD6924" w:rsidRDefault="004A3A88" w:rsidP="00EE2ADD">
      <w:pPr>
        <w:pStyle w:val="Corpsdetexte"/>
        <w:spacing w:before="0" w:after="0"/>
        <w:jc w:val="both"/>
        <w:rPr>
          <w:rFonts w:asciiTheme="majorHAnsi" w:hAnsiTheme="majorHAnsi" w:cstheme="majorHAnsi"/>
          <w:sz w:val="22"/>
          <w:szCs w:val="22"/>
        </w:rPr>
      </w:pPr>
    </w:p>
    <w:p w14:paraId="6B13CCF0" w14:textId="77777777" w:rsidR="00AF54B2" w:rsidRPr="00FD6924" w:rsidRDefault="00AF54B2" w:rsidP="00EE2ADD">
      <w:pPr>
        <w:pStyle w:val="Corpsdetexte"/>
        <w:spacing w:before="0" w:after="0"/>
        <w:jc w:val="both"/>
        <w:rPr>
          <w:rFonts w:asciiTheme="majorHAnsi" w:hAnsiTheme="majorHAnsi" w:cstheme="majorHAnsi"/>
          <w:sz w:val="22"/>
          <w:szCs w:val="22"/>
        </w:rPr>
      </w:pPr>
    </w:p>
    <w:p w14:paraId="3C0CC198" w14:textId="1A01F46B" w:rsidR="004A3A88" w:rsidRPr="00FD6924" w:rsidRDefault="004A3A88" w:rsidP="00EE2ADD">
      <w:pPr>
        <w:spacing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t>II - DURÉE DU BAIL</w:t>
      </w:r>
    </w:p>
    <w:p w14:paraId="59B19A0F" w14:textId="77777777" w:rsidR="004A3A88" w:rsidRPr="00FD6924" w:rsidRDefault="004A3A88" w:rsidP="00EE2ADD">
      <w:pPr>
        <w:pStyle w:val="Corpsdetexte"/>
        <w:spacing w:before="0" w:after="0"/>
        <w:jc w:val="both"/>
        <w:rPr>
          <w:rFonts w:asciiTheme="majorHAnsi" w:hAnsiTheme="majorHAnsi" w:cstheme="majorHAnsi"/>
          <w:sz w:val="22"/>
          <w:szCs w:val="22"/>
        </w:rPr>
      </w:pPr>
    </w:p>
    <w:p w14:paraId="7F813456" w14:textId="77777777" w:rsidR="00D17659" w:rsidRPr="00FD6924" w:rsidRDefault="00D17659" w:rsidP="00EE2ADD">
      <w:pPr>
        <w:pStyle w:val="Corpsdetexte"/>
        <w:spacing w:before="0" w:after="0"/>
        <w:jc w:val="both"/>
        <w:rPr>
          <w:rFonts w:asciiTheme="majorHAnsi" w:hAnsiTheme="majorHAnsi" w:cstheme="majorHAnsi"/>
          <w:sz w:val="22"/>
          <w:szCs w:val="22"/>
        </w:rPr>
      </w:pPr>
    </w:p>
    <w:p w14:paraId="7EC305D9" w14:textId="0B7D32E7" w:rsidR="00FB792A" w:rsidRPr="00FD6924" w:rsidRDefault="002311D8" w:rsidP="00EE2ADD">
      <w:pPr>
        <w:spacing w:after="0"/>
        <w:jc w:val="both"/>
        <w:rPr>
          <w:rFonts w:asciiTheme="majorHAnsi" w:hAnsiTheme="majorHAnsi" w:cstheme="majorHAnsi"/>
          <w:sz w:val="22"/>
          <w:szCs w:val="22"/>
        </w:rPr>
      </w:pPr>
      <w:r w:rsidRPr="00FD6924">
        <w:rPr>
          <w:rFonts w:asciiTheme="majorHAnsi" w:hAnsiTheme="majorHAnsi" w:cstheme="majorHAnsi"/>
          <w:sz w:val="22"/>
          <w:szCs w:val="22"/>
        </w:rPr>
        <w:t xml:space="preserve">Le présent </w:t>
      </w:r>
      <w:r w:rsidR="00B85E3B" w:rsidRPr="00FD6924">
        <w:rPr>
          <w:rFonts w:asciiTheme="majorHAnsi" w:hAnsiTheme="majorHAnsi" w:cstheme="majorHAnsi"/>
          <w:sz w:val="22"/>
          <w:szCs w:val="22"/>
        </w:rPr>
        <w:t>bail</w:t>
      </w:r>
      <w:r w:rsidRPr="00FD6924">
        <w:rPr>
          <w:rFonts w:asciiTheme="majorHAnsi" w:hAnsiTheme="majorHAnsi" w:cstheme="majorHAnsi"/>
          <w:sz w:val="22"/>
          <w:szCs w:val="22"/>
        </w:rPr>
        <w:t xml:space="preserve"> est consenti et accepté de part et d'autre pour une durée</w:t>
      </w:r>
      <w:r w:rsidR="00E1025A" w:rsidRPr="00FD6924">
        <w:rPr>
          <w:rFonts w:asciiTheme="majorHAnsi" w:hAnsiTheme="majorHAnsi" w:cstheme="majorHAnsi"/>
          <w:sz w:val="22"/>
          <w:szCs w:val="22"/>
        </w:rPr>
        <w:t xml:space="preserve"> de.............................</w:t>
      </w:r>
      <w:r w:rsidR="00633A2C" w:rsidRPr="00FD6924">
        <w:rPr>
          <w:rFonts w:asciiTheme="majorHAnsi" w:hAnsiTheme="majorHAnsi" w:cstheme="majorHAnsi"/>
          <w:sz w:val="22"/>
          <w:szCs w:val="22"/>
        </w:rPr>
        <w:t>...</w:t>
      </w:r>
      <w:r w:rsidR="00E1025A" w:rsidRPr="00FD6924">
        <w:rPr>
          <w:rFonts w:asciiTheme="majorHAnsi" w:hAnsiTheme="majorHAnsi" w:cstheme="majorHAnsi"/>
          <w:sz w:val="22"/>
          <w:szCs w:val="22"/>
        </w:rPr>
        <w:t>années</w:t>
      </w:r>
      <w:r w:rsidRPr="00FD6924">
        <w:rPr>
          <w:rFonts w:asciiTheme="majorHAnsi" w:hAnsiTheme="majorHAnsi" w:cstheme="majorHAnsi"/>
          <w:sz w:val="22"/>
          <w:szCs w:val="22"/>
        </w:rPr>
        <w:t xml:space="preserve"> </w:t>
      </w:r>
      <w:r w:rsidR="00E1025A" w:rsidRPr="00FD6924">
        <w:rPr>
          <w:rFonts w:asciiTheme="majorHAnsi" w:hAnsiTheme="majorHAnsi" w:cstheme="majorHAnsi"/>
          <w:sz w:val="22"/>
          <w:szCs w:val="22"/>
        </w:rPr>
        <w:t>entières et</w:t>
      </w:r>
      <w:r w:rsidR="00633A2C" w:rsidRPr="00FD6924">
        <w:rPr>
          <w:rFonts w:asciiTheme="majorHAnsi" w:hAnsiTheme="majorHAnsi" w:cstheme="majorHAnsi"/>
          <w:sz w:val="22"/>
          <w:szCs w:val="22"/>
        </w:rPr>
        <w:t xml:space="preserve"> consécutives (la durée du bail ne peut être inférieure à 9 années), qui commencent à courir</w:t>
      </w:r>
      <w:r w:rsidR="004A3A88" w:rsidRPr="00FD6924">
        <w:rPr>
          <w:rFonts w:asciiTheme="majorHAnsi" w:hAnsiTheme="majorHAnsi" w:cstheme="majorHAnsi"/>
          <w:sz w:val="22"/>
          <w:szCs w:val="22"/>
        </w:rPr>
        <w:t xml:space="preserve"> le</w:t>
      </w:r>
      <w:r w:rsidR="00633A2C" w:rsidRPr="00FD6924">
        <w:rPr>
          <w:rFonts w:asciiTheme="majorHAnsi" w:hAnsiTheme="majorHAnsi" w:cstheme="majorHAnsi"/>
          <w:sz w:val="22"/>
          <w:szCs w:val="22"/>
        </w:rPr>
        <w:t>................</w:t>
      </w:r>
      <w:r w:rsidR="00E1025A" w:rsidRPr="00FD6924">
        <w:rPr>
          <w:rFonts w:asciiTheme="majorHAnsi" w:hAnsiTheme="majorHAnsi" w:cstheme="majorHAnsi"/>
          <w:sz w:val="22"/>
          <w:szCs w:val="22"/>
        </w:rPr>
        <w:t>.............................</w:t>
      </w:r>
      <w:r w:rsidR="00633A2C" w:rsidRPr="00FD6924">
        <w:rPr>
          <w:rFonts w:asciiTheme="majorHAnsi" w:hAnsiTheme="majorHAnsi" w:cstheme="majorHAnsi"/>
          <w:sz w:val="22"/>
          <w:szCs w:val="22"/>
        </w:rPr>
        <w:t>.</w:t>
      </w:r>
      <w:r w:rsidR="004A3A88" w:rsidRPr="00FD6924">
        <w:rPr>
          <w:rFonts w:asciiTheme="majorHAnsi" w:hAnsiTheme="majorHAnsi" w:cstheme="majorHAnsi"/>
          <w:sz w:val="22"/>
          <w:szCs w:val="22"/>
        </w:rPr>
        <w:t>....</w:t>
      </w:r>
      <w:r w:rsidR="00651A24" w:rsidRPr="00FD6924">
        <w:rPr>
          <w:rFonts w:asciiTheme="majorHAnsi" w:hAnsiTheme="majorHAnsi" w:cstheme="majorHAnsi"/>
          <w:sz w:val="22"/>
          <w:szCs w:val="22"/>
        </w:rPr>
        <w:t>......</w:t>
      </w:r>
      <w:r w:rsidR="00FB792A" w:rsidRPr="00FD6924">
        <w:rPr>
          <w:rFonts w:asciiTheme="majorHAnsi" w:hAnsiTheme="majorHAnsi" w:cstheme="majorHAnsi"/>
          <w:sz w:val="22"/>
          <w:szCs w:val="22"/>
        </w:rPr>
        <w:t>......................................</w:t>
      </w:r>
      <w:r w:rsidR="00633A2C" w:rsidRPr="00FD6924">
        <w:rPr>
          <w:rFonts w:asciiTheme="majorHAnsi" w:hAnsiTheme="majorHAnsi" w:cstheme="majorHAnsi"/>
          <w:sz w:val="22"/>
          <w:szCs w:val="22"/>
        </w:rPr>
        <w:t>.</w:t>
      </w:r>
      <w:r w:rsidR="004A3A88" w:rsidRPr="00FD6924">
        <w:rPr>
          <w:rFonts w:asciiTheme="majorHAnsi" w:hAnsiTheme="majorHAnsi" w:cstheme="majorHAnsi"/>
          <w:sz w:val="22"/>
          <w:szCs w:val="22"/>
        </w:rPr>
        <w:t xml:space="preserve"> </w:t>
      </w:r>
      <w:r w:rsidR="00633A2C" w:rsidRPr="00FD6924">
        <w:rPr>
          <w:rFonts w:asciiTheme="majorHAnsi" w:hAnsiTheme="majorHAnsi" w:cstheme="majorHAnsi"/>
          <w:sz w:val="22"/>
          <w:szCs w:val="22"/>
        </w:rPr>
        <w:t>(</w:t>
      </w:r>
      <w:proofErr w:type="gramStart"/>
      <w:r w:rsidR="00633A2C" w:rsidRPr="00FD6924">
        <w:rPr>
          <w:rFonts w:asciiTheme="majorHAnsi" w:hAnsiTheme="majorHAnsi" w:cstheme="majorHAnsi"/>
          <w:sz w:val="22"/>
          <w:szCs w:val="22"/>
        </w:rPr>
        <w:t>sauf</w:t>
      </w:r>
      <w:proofErr w:type="gramEnd"/>
      <w:r w:rsidR="00633A2C" w:rsidRPr="00FD6924">
        <w:rPr>
          <w:rFonts w:asciiTheme="majorHAnsi" w:hAnsiTheme="majorHAnsi" w:cstheme="majorHAnsi"/>
          <w:sz w:val="22"/>
          <w:szCs w:val="22"/>
        </w:rPr>
        <w:t xml:space="preserve"> convention contraire, l’ent</w:t>
      </w:r>
      <w:r w:rsidR="004A3A88" w:rsidRPr="00FD6924">
        <w:rPr>
          <w:rFonts w:asciiTheme="majorHAnsi" w:hAnsiTheme="majorHAnsi" w:cstheme="majorHAnsi"/>
          <w:sz w:val="22"/>
          <w:szCs w:val="22"/>
        </w:rPr>
        <w:t>rée en jouissance débute le 11 n</w:t>
      </w:r>
      <w:r w:rsidR="00633A2C" w:rsidRPr="00FD6924">
        <w:rPr>
          <w:rFonts w:asciiTheme="majorHAnsi" w:hAnsiTheme="majorHAnsi" w:cstheme="majorHAnsi"/>
          <w:sz w:val="22"/>
          <w:szCs w:val="22"/>
        </w:rPr>
        <w:t xml:space="preserve">ovembre), </w:t>
      </w:r>
      <w:r w:rsidRPr="00FD6924">
        <w:rPr>
          <w:rFonts w:asciiTheme="majorHAnsi" w:hAnsiTheme="majorHAnsi" w:cstheme="majorHAnsi"/>
          <w:sz w:val="22"/>
          <w:szCs w:val="22"/>
        </w:rPr>
        <w:t>pour</w:t>
      </w:r>
      <w:r w:rsidR="004A3A88" w:rsidRPr="00FD6924">
        <w:rPr>
          <w:rFonts w:asciiTheme="majorHAnsi" w:hAnsiTheme="majorHAnsi" w:cstheme="majorHAnsi"/>
          <w:sz w:val="22"/>
          <w:szCs w:val="22"/>
        </w:rPr>
        <w:t xml:space="preserve"> se terminer le.........................................................</w:t>
      </w:r>
      <w:r w:rsidR="00FB792A" w:rsidRPr="00FD6924">
        <w:rPr>
          <w:rFonts w:asciiTheme="majorHAnsi" w:hAnsiTheme="majorHAnsi" w:cstheme="majorHAnsi"/>
          <w:sz w:val="22"/>
          <w:szCs w:val="22"/>
        </w:rPr>
        <w:t>..................................................</w:t>
      </w:r>
      <w:r w:rsidR="004A3A88" w:rsidRPr="00FD6924">
        <w:rPr>
          <w:rFonts w:asciiTheme="majorHAnsi" w:hAnsiTheme="majorHAnsi" w:cstheme="majorHAnsi"/>
          <w:sz w:val="22"/>
          <w:szCs w:val="22"/>
        </w:rPr>
        <w:t xml:space="preserve"> </w:t>
      </w:r>
    </w:p>
    <w:p w14:paraId="7A6FFA37" w14:textId="77777777" w:rsidR="00FB792A" w:rsidRPr="00FD6924" w:rsidRDefault="00FB792A" w:rsidP="00EE2ADD">
      <w:pPr>
        <w:spacing w:after="0"/>
        <w:jc w:val="both"/>
        <w:rPr>
          <w:rFonts w:asciiTheme="majorHAnsi" w:hAnsiTheme="majorHAnsi" w:cstheme="majorHAnsi"/>
          <w:sz w:val="22"/>
          <w:szCs w:val="22"/>
        </w:rPr>
      </w:pPr>
    </w:p>
    <w:p w14:paraId="5669DA77" w14:textId="1AC45EA7" w:rsidR="004A3A88" w:rsidRPr="00FD6924" w:rsidRDefault="004A3A88" w:rsidP="00EE2ADD">
      <w:pPr>
        <w:spacing w:after="0"/>
        <w:jc w:val="both"/>
        <w:rPr>
          <w:rFonts w:asciiTheme="majorHAnsi" w:hAnsiTheme="majorHAnsi" w:cstheme="majorHAnsi"/>
          <w:sz w:val="22"/>
          <w:szCs w:val="22"/>
        </w:rPr>
      </w:pPr>
      <w:r w:rsidRPr="00FD6924">
        <w:rPr>
          <w:rFonts w:asciiTheme="majorHAnsi" w:hAnsiTheme="majorHAnsi" w:cstheme="majorHAnsi"/>
          <w:sz w:val="22"/>
          <w:szCs w:val="22"/>
        </w:rPr>
        <w:t>Il est renouvelable par tacite reconduction pour une période minimum de 9 ans.</w:t>
      </w:r>
    </w:p>
    <w:p w14:paraId="5F6C7B0E" w14:textId="77777777" w:rsidR="00B85E3B" w:rsidRPr="00FD6924" w:rsidRDefault="00B85E3B" w:rsidP="00EE2ADD">
      <w:pPr>
        <w:pStyle w:val="Corpsdetexte"/>
        <w:spacing w:before="0" w:after="0"/>
        <w:jc w:val="both"/>
        <w:rPr>
          <w:rFonts w:asciiTheme="majorHAnsi" w:hAnsiTheme="majorHAnsi" w:cstheme="majorHAnsi"/>
          <w:sz w:val="22"/>
          <w:szCs w:val="22"/>
        </w:rPr>
      </w:pPr>
    </w:p>
    <w:p w14:paraId="09DA3B9B" w14:textId="77777777" w:rsidR="00EE2ADD" w:rsidRPr="00FD6924" w:rsidRDefault="00EE2ADD" w:rsidP="00EE2ADD">
      <w:pPr>
        <w:pStyle w:val="Corpsdetexte"/>
        <w:spacing w:before="0" w:after="0"/>
        <w:jc w:val="both"/>
        <w:rPr>
          <w:rFonts w:asciiTheme="majorHAnsi" w:hAnsiTheme="majorHAnsi" w:cstheme="majorHAnsi"/>
          <w:sz w:val="22"/>
          <w:szCs w:val="22"/>
        </w:rPr>
      </w:pPr>
    </w:p>
    <w:p w14:paraId="1BAE4FC2"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09368A31"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0C601C92"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5E34CB4E"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2A684701"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7D78B8C4"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1B553B61"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2FD3BB9A"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68D0C1BC"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2BA52B61"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7A7DF928" w14:textId="77777777" w:rsidR="00FB792A" w:rsidRPr="00FD6924" w:rsidRDefault="00FB792A" w:rsidP="00EE2ADD">
      <w:pPr>
        <w:pStyle w:val="Corpsdetexte"/>
        <w:spacing w:before="0" w:after="0"/>
        <w:jc w:val="both"/>
        <w:rPr>
          <w:rFonts w:asciiTheme="majorHAnsi" w:hAnsiTheme="majorHAnsi" w:cstheme="majorHAnsi"/>
          <w:sz w:val="22"/>
          <w:szCs w:val="22"/>
        </w:rPr>
      </w:pPr>
    </w:p>
    <w:p w14:paraId="142D5CDD" w14:textId="77777777" w:rsidR="00EE2ADD" w:rsidRPr="00FD6924" w:rsidRDefault="00EE2ADD" w:rsidP="00EE2ADD">
      <w:pPr>
        <w:pStyle w:val="Corpsdetexte"/>
        <w:spacing w:before="0" w:after="0"/>
        <w:jc w:val="both"/>
        <w:rPr>
          <w:rFonts w:asciiTheme="majorHAnsi" w:hAnsiTheme="majorHAnsi" w:cstheme="majorHAnsi"/>
          <w:sz w:val="22"/>
          <w:szCs w:val="22"/>
        </w:rPr>
      </w:pPr>
    </w:p>
    <w:p w14:paraId="2F2D28BD" w14:textId="148463BB" w:rsidR="00EE2ADD" w:rsidRPr="00FD6924" w:rsidRDefault="00EE2ADD" w:rsidP="00EE2ADD">
      <w:pPr>
        <w:spacing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lastRenderedPageBreak/>
        <w:t>III - CHARGES ET CONDITIONS DU BAIL</w:t>
      </w:r>
    </w:p>
    <w:p w14:paraId="32533431" w14:textId="77777777" w:rsidR="00A67730" w:rsidRPr="00FD6924" w:rsidRDefault="00A67730" w:rsidP="00EE2ADD">
      <w:pPr>
        <w:pStyle w:val="Corpsdetexte"/>
        <w:spacing w:before="0" w:after="0"/>
        <w:jc w:val="both"/>
        <w:rPr>
          <w:rFonts w:asciiTheme="majorHAnsi" w:hAnsiTheme="majorHAnsi" w:cstheme="majorHAnsi"/>
          <w:sz w:val="22"/>
          <w:szCs w:val="22"/>
        </w:rPr>
      </w:pPr>
    </w:p>
    <w:p w14:paraId="1C1F085B" w14:textId="77777777" w:rsidR="00A67730" w:rsidRPr="00FD6924" w:rsidRDefault="00A67730" w:rsidP="00A67730">
      <w:pPr>
        <w:pStyle w:val="Compact"/>
        <w:spacing w:before="0" w:after="0"/>
        <w:jc w:val="both"/>
        <w:rPr>
          <w:rFonts w:asciiTheme="majorHAnsi" w:hAnsiTheme="majorHAnsi" w:cstheme="majorHAnsi"/>
          <w:sz w:val="22"/>
          <w:szCs w:val="22"/>
        </w:rPr>
      </w:pPr>
    </w:p>
    <w:p w14:paraId="597F9E50" w14:textId="4EDDEFF6" w:rsidR="001227AE" w:rsidRPr="00FD6924" w:rsidRDefault="002311D8" w:rsidP="00A67730">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Ce bail est fait aux charges et conditions suivantes que les parties s'obligent et obligent après elles leurs héritiers et </w:t>
      </w:r>
      <w:r w:rsidR="00D93500" w:rsidRPr="00FD6924">
        <w:rPr>
          <w:rFonts w:asciiTheme="majorHAnsi" w:hAnsiTheme="majorHAnsi" w:cstheme="majorHAnsi"/>
          <w:sz w:val="22"/>
          <w:szCs w:val="22"/>
        </w:rPr>
        <w:t>ayants droit</w:t>
      </w:r>
      <w:r w:rsidRPr="00FD6924">
        <w:rPr>
          <w:rFonts w:asciiTheme="majorHAnsi" w:hAnsiTheme="majorHAnsi" w:cstheme="majorHAnsi"/>
          <w:sz w:val="22"/>
          <w:szCs w:val="22"/>
        </w:rPr>
        <w:t xml:space="preserve"> à exécuter et accomplir sans aucune restriction. </w:t>
      </w:r>
    </w:p>
    <w:p w14:paraId="5A0C5A01" w14:textId="77777777" w:rsidR="00FB792A" w:rsidRPr="00FD6924" w:rsidRDefault="00FB792A" w:rsidP="001227AE">
      <w:pPr>
        <w:pStyle w:val="FirstParagraph"/>
        <w:spacing w:before="0" w:after="0"/>
        <w:jc w:val="both"/>
        <w:rPr>
          <w:rFonts w:asciiTheme="majorHAnsi" w:hAnsiTheme="majorHAnsi" w:cstheme="majorHAnsi"/>
          <w:sz w:val="22"/>
          <w:szCs w:val="22"/>
        </w:rPr>
      </w:pPr>
    </w:p>
    <w:p w14:paraId="26E5C7DC" w14:textId="77777777" w:rsidR="00FB792A" w:rsidRPr="00FD6924" w:rsidRDefault="00FB792A" w:rsidP="001227AE">
      <w:pPr>
        <w:pStyle w:val="FirstParagraph"/>
        <w:spacing w:before="0" w:after="0"/>
        <w:jc w:val="both"/>
        <w:rPr>
          <w:rFonts w:asciiTheme="majorHAnsi" w:hAnsiTheme="majorHAnsi" w:cstheme="majorHAnsi"/>
          <w:sz w:val="22"/>
          <w:szCs w:val="22"/>
        </w:rPr>
      </w:pPr>
    </w:p>
    <w:p w14:paraId="169CA736" w14:textId="363C6AB8" w:rsidR="001227AE" w:rsidRPr="00FD6924" w:rsidRDefault="00D8015F" w:rsidP="001227AE">
      <w:pPr>
        <w:pStyle w:val="FirstParagraph"/>
        <w:spacing w:before="0" w:after="0"/>
        <w:jc w:val="both"/>
        <w:rPr>
          <w:rFonts w:asciiTheme="majorHAnsi" w:hAnsiTheme="majorHAnsi" w:cstheme="majorHAnsi"/>
          <w:b/>
        </w:rPr>
      </w:pPr>
      <w:r w:rsidRPr="00FD6924">
        <w:rPr>
          <w:rFonts w:asciiTheme="majorHAnsi" w:hAnsiTheme="majorHAnsi" w:cstheme="majorHAnsi"/>
          <w:b/>
        </w:rPr>
        <w:t>ARTICLE 1.</w:t>
      </w:r>
      <w:r w:rsidR="001227AE" w:rsidRPr="00FD6924">
        <w:rPr>
          <w:rFonts w:asciiTheme="majorHAnsi" w:hAnsiTheme="majorHAnsi" w:cstheme="majorHAnsi"/>
          <w:b/>
        </w:rPr>
        <w:t xml:space="preserve"> </w:t>
      </w:r>
      <w:r w:rsidRPr="00FD6924">
        <w:rPr>
          <w:rFonts w:asciiTheme="majorHAnsi" w:hAnsiTheme="majorHAnsi" w:cstheme="majorHAnsi"/>
          <w:b/>
        </w:rPr>
        <w:t>MODE D’EXPLOITATION</w:t>
      </w:r>
    </w:p>
    <w:p w14:paraId="05CD4327" w14:textId="77777777" w:rsidR="001227AE" w:rsidRPr="00FD6924" w:rsidRDefault="001227AE" w:rsidP="001227AE">
      <w:pPr>
        <w:pStyle w:val="Corpsdetexte"/>
        <w:spacing w:before="0" w:after="0"/>
        <w:rPr>
          <w:rFonts w:asciiTheme="majorHAnsi" w:hAnsiTheme="majorHAnsi" w:cstheme="majorHAnsi"/>
          <w:sz w:val="22"/>
          <w:szCs w:val="22"/>
        </w:rPr>
      </w:pPr>
    </w:p>
    <w:p w14:paraId="4358AB48" w14:textId="0C00E36B" w:rsidR="00FE3032" w:rsidRPr="00FD6924" w:rsidRDefault="002311D8" w:rsidP="001227AE">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Sauf en ce qui concerne les dispositions de l'article L. 411-35, </w:t>
      </w:r>
      <w:r w:rsidR="00F40112" w:rsidRPr="00FD6924">
        <w:rPr>
          <w:rFonts w:asciiTheme="majorHAnsi" w:hAnsiTheme="majorHAnsi" w:cstheme="majorHAnsi"/>
          <w:sz w:val="22"/>
          <w:szCs w:val="22"/>
        </w:rPr>
        <w:t>le preneur</w:t>
      </w:r>
      <w:r w:rsidR="00D93500" w:rsidRPr="00FD6924">
        <w:rPr>
          <w:rFonts w:asciiTheme="majorHAnsi" w:hAnsiTheme="majorHAnsi" w:cstheme="majorHAnsi"/>
          <w:sz w:val="22"/>
          <w:szCs w:val="22"/>
        </w:rPr>
        <w:t xml:space="preserve"> est tenu</w:t>
      </w:r>
      <w:r w:rsidRPr="00FD6924">
        <w:rPr>
          <w:rFonts w:asciiTheme="majorHAnsi" w:hAnsiTheme="majorHAnsi" w:cstheme="majorHAnsi"/>
          <w:sz w:val="22"/>
          <w:szCs w:val="22"/>
        </w:rPr>
        <w:t xml:space="preserve"> d'habiter par </w:t>
      </w:r>
      <w:r w:rsidR="00D93500" w:rsidRPr="00FD6924">
        <w:rPr>
          <w:rFonts w:asciiTheme="majorHAnsi" w:hAnsiTheme="majorHAnsi" w:cstheme="majorHAnsi"/>
          <w:sz w:val="22"/>
          <w:szCs w:val="22"/>
        </w:rPr>
        <w:t xml:space="preserve">lui-même et sa </w:t>
      </w:r>
      <w:r w:rsidR="002561D9" w:rsidRPr="00FD6924">
        <w:rPr>
          <w:rFonts w:asciiTheme="majorHAnsi" w:hAnsiTheme="majorHAnsi" w:cstheme="majorHAnsi"/>
          <w:sz w:val="22"/>
          <w:szCs w:val="22"/>
        </w:rPr>
        <w:t xml:space="preserve">famille les bâtiments </w:t>
      </w:r>
      <w:r w:rsidRPr="00FD6924">
        <w:rPr>
          <w:rFonts w:asciiTheme="majorHAnsi" w:hAnsiTheme="majorHAnsi" w:cstheme="majorHAnsi"/>
          <w:sz w:val="22"/>
          <w:szCs w:val="22"/>
        </w:rPr>
        <w:t>loués, qu'ils devront garnir de mobilier, instruments aratoires, bestiaux, en quantité suffisante pour répondre du paiement du fermage et de l'exécution des conditions du bail.</w:t>
      </w:r>
    </w:p>
    <w:p w14:paraId="19214003" w14:textId="77777777" w:rsidR="002561D9" w:rsidRPr="00FD6924" w:rsidRDefault="002561D9" w:rsidP="001227AE">
      <w:pPr>
        <w:pStyle w:val="Corpsdetexte"/>
        <w:spacing w:before="0" w:after="0"/>
        <w:jc w:val="both"/>
        <w:rPr>
          <w:rFonts w:asciiTheme="majorHAnsi" w:hAnsiTheme="majorHAnsi" w:cstheme="majorHAnsi"/>
          <w:sz w:val="22"/>
          <w:szCs w:val="22"/>
        </w:rPr>
      </w:pPr>
    </w:p>
    <w:p w14:paraId="585F7F4E" w14:textId="2BA17926" w:rsidR="001227AE" w:rsidRPr="00FD6924" w:rsidRDefault="00D93500" w:rsidP="001227A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Il devra</w:t>
      </w:r>
      <w:r w:rsidR="002311D8" w:rsidRPr="00FD6924">
        <w:rPr>
          <w:rFonts w:asciiTheme="majorHAnsi" w:hAnsiTheme="majorHAnsi" w:cstheme="majorHAnsi"/>
          <w:sz w:val="22"/>
          <w:szCs w:val="22"/>
        </w:rPr>
        <w:t xml:space="preserve"> exploiter et entretenir les biens loués, ainsi que les cours et les chemins privés desservant exclusivement les parcelles de l'exploitation.</w:t>
      </w:r>
    </w:p>
    <w:p w14:paraId="770C1A23" w14:textId="77777777" w:rsidR="00841F3F" w:rsidRPr="00FD6924" w:rsidRDefault="00841F3F" w:rsidP="001227AE">
      <w:pPr>
        <w:pStyle w:val="Corpsdetexte"/>
        <w:spacing w:before="0" w:after="0"/>
        <w:jc w:val="both"/>
        <w:rPr>
          <w:rFonts w:asciiTheme="majorHAnsi" w:hAnsiTheme="majorHAnsi" w:cstheme="majorHAnsi"/>
          <w:sz w:val="22"/>
          <w:szCs w:val="22"/>
        </w:rPr>
      </w:pPr>
    </w:p>
    <w:p w14:paraId="39F7FFEF" w14:textId="77777777" w:rsidR="00BC3DFD" w:rsidRPr="00FD6924" w:rsidRDefault="00BC3DFD" w:rsidP="001227AE">
      <w:pPr>
        <w:pStyle w:val="Corpsdetexte"/>
        <w:spacing w:before="0" w:after="0"/>
        <w:jc w:val="both"/>
        <w:rPr>
          <w:rFonts w:asciiTheme="majorHAnsi" w:hAnsiTheme="majorHAnsi" w:cstheme="majorHAnsi"/>
          <w:sz w:val="22"/>
          <w:szCs w:val="22"/>
        </w:rPr>
      </w:pPr>
    </w:p>
    <w:p w14:paraId="55CB2D67" w14:textId="5702792D" w:rsidR="00FC12B1" w:rsidRPr="00FD6924" w:rsidRDefault="00D8015F" w:rsidP="001227AE">
      <w:pPr>
        <w:pStyle w:val="Corpsdetexte"/>
        <w:spacing w:before="0" w:after="0"/>
        <w:jc w:val="both"/>
        <w:rPr>
          <w:rFonts w:asciiTheme="majorHAnsi" w:hAnsiTheme="majorHAnsi" w:cstheme="majorHAnsi"/>
          <w:b/>
        </w:rPr>
      </w:pPr>
      <w:r w:rsidRPr="00FD6924">
        <w:rPr>
          <w:rFonts w:asciiTheme="majorHAnsi" w:hAnsiTheme="majorHAnsi" w:cstheme="majorHAnsi"/>
          <w:b/>
        </w:rPr>
        <w:t xml:space="preserve">ARTICLE </w:t>
      </w:r>
      <w:r w:rsidR="002561D9" w:rsidRPr="00FD6924">
        <w:rPr>
          <w:rFonts w:asciiTheme="majorHAnsi" w:hAnsiTheme="majorHAnsi" w:cstheme="majorHAnsi"/>
          <w:b/>
        </w:rPr>
        <w:t>2</w:t>
      </w:r>
      <w:r w:rsidRPr="00FD6924">
        <w:rPr>
          <w:rFonts w:asciiTheme="majorHAnsi" w:hAnsiTheme="majorHAnsi" w:cstheme="majorHAnsi"/>
          <w:b/>
        </w:rPr>
        <w:t>.</w:t>
      </w:r>
      <w:r w:rsidR="001227AE" w:rsidRPr="00FD6924">
        <w:rPr>
          <w:rFonts w:asciiTheme="majorHAnsi" w:hAnsiTheme="majorHAnsi" w:cstheme="majorHAnsi"/>
          <w:b/>
        </w:rPr>
        <w:t xml:space="preserve"> </w:t>
      </w:r>
      <w:r w:rsidR="00FC12B1" w:rsidRPr="00FD6924">
        <w:rPr>
          <w:rFonts w:asciiTheme="majorHAnsi" w:hAnsiTheme="majorHAnsi" w:cstheme="majorHAnsi"/>
          <w:b/>
        </w:rPr>
        <w:t>OBLIGATIONS DES PARTIES</w:t>
      </w:r>
    </w:p>
    <w:p w14:paraId="165476C4" w14:textId="77777777" w:rsidR="00FC12B1" w:rsidRPr="00FD6924" w:rsidRDefault="00FC12B1" w:rsidP="001227AE">
      <w:pPr>
        <w:pStyle w:val="Corpsdetexte"/>
        <w:spacing w:before="0" w:after="0"/>
        <w:jc w:val="both"/>
        <w:rPr>
          <w:rFonts w:asciiTheme="majorHAnsi" w:hAnsiTheme="majorHAnsi" w:cstheme="majorHAnsi"/>
          <w:sz w:val="22"/>
          <w:szCs w:val="22"/>
        </w:rPr>
      </w:pPr>
    </w:p>
    <w:p w14:paraId="0F821DE8" w14:textId="2DA2047F" w:rsidR="00FC12B1" w:rsidRPr="00FD6924" w:rsidRDefault="00FC12B1" w:rsidP="00FC12B1">
      <w:pPr>
        <w:pStyle w:val="FirstParagraph"/>
        <w:spacing w:before="0" w:after="0"/>
        <w:rPr>
          <w:rFonts w:asciiTheme="majorHAnsi" w:hAnsiTheme="majorHAnsi" w:cstheme="majorHAnsi"/>
          <w:b/>
          <w:sz w:val="22"/>
          <w:szCs w:val="22"/>
          <w:u w:val="single"/>
        </w:rPr>
      </w:pPr>
      <w:r w:rsidRPr="00FD6924">
        <w:rPr>
          <w:rFonts w:asciiTheme="majorHAnsi" w:hAnsiTheme="majorHAnsi" w:cstheme="majorHAnsi"/>
          <w:b/>
          <w:sz w:val="22"/>
          <w:szCs w:val="22"/>
          <w:u w:val="single"/>
        </w:rPr>
        <w:t>2-1. Le preneur</w:t>
      </w:r>
    </w:p>
    <w:p w14:paraId="0DC214D7" w14:textId="77777777" w:rsidR="00FC12B1" w:rsidRPr="00FD6924" w:rsidRDefault="00FC12B1" w:rsidP="00FC12B1">
      <w:pPr>
        <w:pStyle w:val="FirstParagraph"/>
        <w:spacing w:before="0" w:after="0"/>
        <w:rPr>
          <w:rFonts w:asciiTheme="majorHAnsi" w:hAnsiTheme="majorHAnsi" w:cstheme="majorHAnsi"/>
          <w:sz w:val="22"/>
          <w:szCs w:val="22"/>
        </w:rPr>
      </w:pPr>
    </w:p>
    <w:p w14:paraId="69A6417D" w14:textId="77777777" w:rsidR="00FC12B1" w:rsidRPr="00FD6924" w:rsidRDefault="00FC12B1" w:rsidP="00FC12B1">
      <w:pPr>
        <w:pStyle w:val="FirstParagraph"/>
        <w:spacing w:before="0" w:after="0"/>
        <w:rPr>
          <w:rFonts w:asciiTheme="majorHAnsi" w:hAnsiTheme="majorHAnsi" w:cstheme="majorHAnsi"/>
          <w:sz w:val="22"/>
          <w:szCs w:val="22"/>
        </w:rPr>
      </w:pPr>
      <w:r w:rsidRPr="00FD6924">
        <w:rPr>
          <w:rFonts w:asciiTheme="majorHAnsi" w:hAnsiTheme="majorHAnsi" w:cstheme="majorHAnsi"/>
          <w:sz w:val="22"/>
          <w:szCs w:val="22"/>
        </w:rPr>
        <w:t>En toutes circonstances le preneur doit exploiter raisonnablement, et en s'inspirant des avis des services officiels compétents. Sont à la charge intégrale du preneur :</w:t>
      </w:r>
    </w:p>
    <w:p w14:paraId="2A2B39E5" w14:textId="77777777" w:rsidR="00FC12B1" w:rsidRPr="00FD6924" w:rsidRDefault="00FC12B1" w:rsidP="00FC12B1">
      <w:pPr>
        <w:pStyle w:val="Corpsdetexte"/>
        <w:spacing w:before="0" w:after="0"/>
        <w:rPr>
          <w:rFonts w:asciiTheme="majorHAnsi" w:hAnsiTheme="majorHAnsi" w:cstheme="majorHAnsi"/>
        </w:rPr>
      </w:pPr>
    </w:p>
    <w:p w14:paraId="5758C5BB" w14:textId="77777777" w:rsidR="00FC12B1" w:rsidRPr="00FD6924" w:rsidRDefault="00FC12B1" w:rsidP="00FC12B1">
      <w:pPr>
        <w:pStyle w:val="FirstParagraph"/>
        <w:spacing w:before="0" w:after="0"/>
        <w:rPr>
          <w:rFonts w:asciiTheme="majorHAnsi" w:hAnsiTheme="majorHAnsi" w:cstheme="majorHAnsi"/>
          <w:sz w:val="22"/>
          <w:szCs w:val="22"/>
        </w:rPr>
      </w:pPr>
      <w:r w:rsidRPr="00FD6924">
        <w:rPr>
          <w:rFonts w:asciiTheme="majorHAnsi" w:hAnsiTheme="majorHAnsi" w:cstheme="majorHAnsi"/>
          <w:sz w:val="22"/>
          <w:szCs w:val="22"/>
        </w:rPr>
        <w:tab/>
        <w:t>— les frais de l'exploitation (matériel, main d'œuvre et produits),</w:t>
      </w:r>
    </w:p>
    <w:p w14:paraId="03A671FA" w14:textId="77777777" w:rsidR="00FC12B1" w:rsidRPr="00FD6924" w:rsidRDefault="00FC12B1" w:rsidP="00FC12B1">
      <w:pPr>
        <w:pStyle w:val="FirstParagraph"/>
        <w:spacing w:before="0" w:after="0"/>
        <w:rPr>
          <w:rFonts w:asciiTheme="majorHAnsi" w:hAnsiTheme="majorHAnsi" w:cstheme="majorHAnsi"/>
          <w:sz w:val="22"/>
          <w:szCs w:val="22"/>
        </w:rPr>
      </w:pPr>
      <w:r w:rsidRPr="00FD6924">
        <w:rPr>
          <w:rFonts w:asciiTheme="majorHAnsi" w:hAnsiTheme="majorHAnsi" w:cstheme="majorHAnsi"/>
          <w:sz w:val="22"/>
          <w:szCs w:val="22"/>
        </w:rPr>
        <w:tab/>
        <w:t>— le remplacement des plants, piquets et fils de fer détériorés au cours du travail,</w:t>
      </w:r>
    </w:p>
    <w:p w14:paraId="236F2B89" w14:textId="77777777" w:rsidR="00FC12B1" w:rsidRPr="00FD6924" w:rsidRDefault="00FC12B1" w:rsidP="00FC12B1">
      <w:pPr>
        <w:pStyle w:val="FirstParagraph"/>
        <w:spacing w:before="0" w:after="0"/>
        <w:rPr>
          <w:rFonts w:asciiTheme="majorHAnsi" w:hAnsiTheme="majorHAnsi" w:cstheme="majorHAnsi"/>
          <w:sz w:val="22"/>
          <w:szCs w:val="22"/>
        </w:rPr>
      </w:pPr>
      <w:r w:rsidRPr="00FD6924">
        <w:rPr>
          <w:rFonts w:asciiTheme="majorHAnsi" w:hAnsiTheme="majorHAnsi" w:cstheme="majorHAnsi"/>
          <w:sz w:val="22"/>
          <w:szCs w:val="22"/>
        </w:rPr>
        <w:tab/>
        <w:t>— l’entretien courant et à ce titre, le repiquage des parcelles conformément aux usages locaux.</w:t>
      </w:r>
    </w:p>
    <w:p w14:paraId="7AE5E495" w14:textId="77777777" w:rsidR="00FC12B1" w:rsidRPr="00FD6924" w:rsidRDefault="00FC12B1" w:rsidP="00FC12B1">
      <w:pPr>
        <w:pStyle w:val="Corpsdetexte"/>
        <w:spacing w:before="0" w:after="0"/>
        <w:rPr>
          <w:rFonts w:asciiTheme="majorHAnsi" w:hAnsiTheme="majorHAnsi" w:cstheme="majorHAnsi"/>
          <w:sz w:val="22"/>
          <w:szCs w:val="22"/>
        </w:rPr>
      </w:pPr>
    </w:p>
    <w:p w14:paraId="607F22B6" w14:textId="77777777" w:rsidR="00FC12B1" w:rsidRPr="00FD6924" w:rsidRDefault="00FC12B1" w:rsidP="00FC12B1">
      <w:pPr>
        <w:pStyle w:val="Corpsdetexte"/>
        <w:spacing w:before="0" w:after="0"/>
        <w:rPr>
          <w:rFonts w:asciiTheme="majorHAnsi" w:hAnsiTheme="majorHAnsi" w:cstheme="majorHAnsi"/>
          <w:sz w:val="22"/>
          <w:szCs w:val="22"/>
        </w:rPr>
      </w:pPr>
    </w:p>
    <w:p w14:paraId="08638041" w14:textId="0F2051C6" w:rsidR="00FC12B1" w:rsidRPr="00FD6924" w:rsidRDefault="00FC12B1" w:rsidP="00FC12B1">
      <w:pPr>
        <w:pStyle w:val="FirstParagraph"/>
        <w:spacing w:before="0" w:after="0"/>
        <w:rPr>
          <w:rFonts w:asciiTheme="majorHAnsi" w:hAnsiTheme="majorHAnsi" w:cstheme="majorHAnsi"/>
          <w:b/>
          <w:sz w:val="22"/>
          <w:szCs w:val="22"/>
          <w:u w:val="single"/>
        </w:rPr>
      </w:pPr>
      <w:r w:rsidRPr="00FD6924">
        <w:rPr>
          <w:rFonts w:asciiTheme="majorHAnsi" w:hAnsiTheme="majorHAnsi" w:cstheme="majorHAnsi"/>
          <w:b/>
          <w:sz w:val="22"/>
          <w:szCs w:val="22"/>
          <w:u w:val="single"/>
        </w:rPr>
        <w:t>2-2. Le bailleur</w:t>
      </w:r>
    </w:p>
    <w:p w14:paraId="6C3BF2CF" w14:textId="77777777" w:rsidR="00FC12B1" w:rsidRPr="00FD6924" w:rsidRDefault="00FC12B1" w:rsidP="00FC12B1">
      <w:pPr>
        <w:pStyle w:val="Corpsdetexte"/>
        <w:spacing w:before="0" w:after="0"/>
        <w:jc w:val="both"/>
        <w:rPr>
          <w:rFonts w:asciiTheme="majorHAnsi" w:hAnsiTheme="majorHAnsi" w:cstheme="majorHAnsi"/>
          <w:sz w:val="22"/>
          <w:szCs w:val="22"/>
        </w:rPr>
      </w:pPr>
    </w:p>
    <w:p w14:paraId="52DEEE0D" w14:textId="77777777" w:rsidR="00FC12B1" w:rsidRPr="00FD6924" w:rsidRDefault="00FC12B1" w:rsidP="00FC12B1">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Conformément à l’article 1719 du code civil le bailleur a l’obligation d’assurer la permanence et la qualité des plantations. Sont ainsi à la charge intégrale du bailleur la constitution du fonds, ou la reconstitution du fonds à la suite de calamités agricoles reconnues par Arrêté Préfectoral.</w:t>
      </w:r>
    </w:p>
    <w:p w14:paraId="4D5F567E" w14:textId="77777777" w:rsidR="00FC12B1" w:rsidRPr="00FD6924" w:rsidRDefault="00FC12B1" w:rsidP="00FC12B1">
      <w:pPr>
        <w:pStyle w:val="Corpsdetexte"/>
        <w:spacing w:before="0" w:after="0"/>
        <w:jc w:val="both"/>
        <w:rPr>
          <w:rFonts w:asciiTheme="majorHAnsi" w:hAnsiTheme="majorHAnsi" w:cstheme="majorHAnsi"/>
          <w:sz w:val="22"/>
          <w:szCs w:val="22"/>
        </w:rPr>
      </w:pPr>
    </w:p>
    <w:p w14:paraId="5D85FD95" w14:textId="1BD24677" w:rsidR="00FC12B1" w:rsidRPr="00FD6924" w:rsidRDefault="00FC12B1" w:rsidP="00FC12B1">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En cas de destruction partielle de la vigne entraînant plus de 20% de manquants pour cause de maladie incurable ou accident climatique, le bailleur est tenu de prendre en charge le remplacement des manquants (considérant que cela ne saurait relever de l’entretien courant incombant au preneur).</w:t>
      </w:r>
    </w:p>
    <w:p w14:paraId="785E26DA" w14:textId="77777777" w:rsidR="00FC12B1" w:rsidRPr="00FD6924" w:rsidRDefault="00FC12B1" w:rsidP="00FC12B1">
      <w:pPr>
        <w:pStyle w:val="Corpsdetexte"/>
        <w:spacing w:before="0" w:after="0"/>
        <w:jc w:val="both"/>
        <w:rPr>
          <w:rFonts w:asciiTheme="majorHAnsi" w:hAnsiTheme="majorHAnsi" w:cstheme="majorHAnsi"/>
          <w:sz w:val="22"/>
          <w:szCs w:val="22"/>
        </w:rPr>
      </w:pPr>
    </w:p>
    <w:p w14:paraId="4F055E59" w14:textId="77777777" w:rsidR="00FC12B1" w:rsidRPr="00FD6924" w:rsidRDefault="00FC12B1" w:rsidP="00FC12B1">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Par convention expresse, les parties peuvent déroger à l’alinéa ci-dessus.</w:t>
      </w:r>
    </w:p>
    <w:p w14:paraId="1C015E91" w14:textId="77777777" w:rsidR="00FC12B1" w:rsidRPr="00FD6924" w:rsidRDefault="00FC12B1" w:rsidP="00FC12B1">
      <w:pPr>
        <w:pStyle w:val="Corpsdetexte"/>
        <w:spacing w:before="0" w:after="0"/>
        <w:jc w:val="both"/>
        <w:rPr>
          <w:rFonts w:asciiTheme="majorHAnsi" w:hAnsiTheme="majorHAnsi" w:cstheme="majorHAnsi"/>
          <w:sz w:val="22"/>
          <w:szCs w:val="22"/>
        </w:rPr>
      </w:pPr>
    </w:p>
    <w:p w14:paraId="7B95992B" w14:textId="77777777" w:rsidR="00FC12B1" w:rsidRPr="00FD6924" w:rsidRDefault="00FC12B1" w:rsidP="00FC12B1">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Toutefois en cas de gel d’hiver, le bailleur sera tenu de procéder à la replantation de la surface détruite par le gel.</w:t>
      </w:r>
    </w:p>
    <w:p w14:paraId="7ACFC33E" w14:textId="3522052D" w:rsidR="00FC12B1" w:rsidRPr="00FD6924" w:rsidRDefault="00FC12B1" w:rsidP="00FC12B1">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Si néanmoins cette surface n’était pas replantée, le fermage sera réduit au prorata de la surface détruite ou des pieds manquants.</w:t>
      </w:r>
    </w:p>
    <w:p w14:paraId="415CECC8" w14:textId="77777777" w:rsidR="00FC12B1" w:rsidRPr="00FD6924" w:rsidRDefault="00FC12B1" w:rsidP="001227AE">
      <w:pPr>
        <w:pStyle w:val="Corpsdetexte"/>
        <w:spacing w:before="0" w:after="0"/>
        <w:jc w:val="both"/>
        <w:rPr>
          <w:rFonts w:asciiTheme="majorHAnsi" w:hAnsiTheme="majorHAnsi" w:cstheme="majorHAnsi"/>
          <w:b/>
        </w:rPr>
      </w:pPr>
    </w:p>
    <w:p w14:paraId="63CB6B0F" w14:textId="77777777" w:rsidR="00B74857" w:rsidRPr="00FD6924" w:rsidRDefault="00B74857" w:rsidP="001227AE">
      <w:pPr>
        <w:pStyle w:val="Corpsdetexte"/>
        <w:spacing w:before="0" w:after="0"/>
        <w:jc w:val="both"/>
        <w:rPr>
          <w:rFonts w:asciiTheme="majorHAnsi" w:hAnsiTheme="majorHAnsi" w:cstheme="majorHAnsi"/>
          <w:b/>
        </w:rPr>
      </w:pPr>
    </w:p>
    <w:p w14:paraId="0DD71224" w14:textId="77777777" w:rsidR="00B74857" w:rsidRPr="00FD6924" w:rsidRDefault="00B74857" w:rsidP="001227AE">
      <w:pPr>
        <w:pStyle w:val="Corpsdetexte"/>
        <w:spacing w:before="0" w:after="0"/>
        <w:jc w:val="both"/>
        <w:rPr>
          <w:rFonts w:asciiTheme="majorHAnsi" w:hAnsiTheme="majorHAnsi" w:cstheme="majorHAnsi"/>
          <w:b/>
        </w:rPr>
      </w:pPr>
    </w:p>
    <w:p w14:paraId="0EDFB3F1" w14:textId="77777777" w:rsidR="00B74857" w:rsidRPr="00FD6924" w:rsidRDefault="00B74857" w:rsidP="001227AE">
      <w:pPr>
        <w:pStyle w:val="Corpsdetexte"/>
        <w:spacing w:before="0" w:after="0"/>
        <w:jc w:val="both"/>
        <w:rPr>
          <w:rFonts w:asciiTheme="majorHAnsi" w:hAnsiTheme="majorHAnsi" w:cstheme="majorHAnsi"/>
          <w:b/>
        </w:rPr>
      </w:pPr>
    </w:p>
    <w:p w14:paraId="3706D541" w14:textId="77777777" w:rsidR="00B74857" w:rsidRPr="00FD6924" w:rsidRDefault="00B74857" w:rsidP="001227AE">
      <w:pPr>
        <w:pStyle w:val="Corpsdetexte"/>
        <w:spacing w:before="0" w:after="0"/>
        <w:jc w:val="both"/>
        <w:rPr>
          <w:rFonts w:asciiTheme="majorHAnsi" w:hAnsiTheme="majorHAnsi" w:cstheme="majorHAnsi"/>
          <w:b/>
        </w:rPr>
      </w:pPr>
    </w:p>
    <w:p w14:paraId="1C2FFB01" w14:textId="77777777" w:rsidR="00B74857" w:rsidRPr="00FD6924" w:rsidRDefault="00B74857" w:rsidP="001227AE">
      <w:pPr>
        <w:pStyle w:val="Corpsdetexte"/>
        <w:spacing w:before="0" w:after="0"/>
        <w:jc w:val="both"/>
        <w:rPr>
          <w:rFonts w:asciiTheme="majorHAnsi" w:hAnsiTheme="majorHAnsi" w:cstheme="majorHAnsi"/>
          <w:b/>
        </w:rPr>
      </w:pPr>
    </w:p>
    <w:p w14:paraId="2035F383" w14:textId="24F49B9C" w:rsidR="00FE3032" w:rsidRPr="00FD6924" w:rsidRDefault="00FC12B1" w:rsidP="001227AE">
      <w:pPr>
        <w:pStyle w:val="Corpsdetexte"/>
        <w:spacing w:before="0" w:after="0"/>
        <w:jc w:val="both"/>
        <w:rPr>
          <w:rFonts w:asciiTheme="majorHAnsi" w:hAnsiTheme="majorHAnsi" w:cstheme="majorHAnsi"/>
          <w:b/>
        </w:rPr>
      </w:pPr>
      <w:r w:rsidRPr="00FD6924">
        <w:rPr>
          <w:rFonts w:asciiTheme="majorHAnsi" w:hAnsiTheme="majorHAnsi" w:cstheme="majorHAnsi"/>
          <w:b/>
        </w:rPr>
        <w:lastRenderedPageBreak/>
        <w:t xml:space="preserve">ARTICLE 3. </w:t>
      </w:r>
      <w:r w:rsidR="00D8015F" w:rsidRPr="00FD6924">
        <w:rPr>
          <w:rFonts w:asciiTheme="majorHAnsi" w:hAnsiTheme="majorHAnsi" w:cstheme="majorHAnsi"/>
          <w:b/>
        </w:rPr>
        <w:t>ENTR</w:t>
      </w:r>
      <w:r w:rsidR="008143F5" w:rsidRPr="00FD6924">
        <w:rPr>
          <w:rFonts w:asciiTheme="majorHAnsi" w:hAnsiTheme="majorHAnsi" w:cstheme="majorHAnsi"/>
          <w:b/>
        </w:rPr>
        <w:t>ETIEN DES BÂTIMENTS —</w:t>
      </w:r>
      <w:r w:rsidR="00D8015F" w:rsidRPr="00FD6924">
        <w:rPr>
          <w:rFonts w:asciiTheme="majorHAnsi" w:hAnsiTheme="majorHAnsi" w:cstheme="majorHAnsi"/>
          <w:b/>
        </w:rPr>
        <w:t xml:space="preserve"> TRAVAUX</w:t>
      </w:r>
    </w:p>
    <w:p w14:paraId="5732FED2" w14:textId="77777777" w:rsidR="001227AE" w:rsidRPr="00FD6924" w:rsidRDefault="001227AE" w:rsidP="00702D84">
      <w:pPr>
        <w:pStyle w:val="Corpsdetexte"/>
        <w:spacing w:before="0" w:after="0"/>
        <w:jc w:val="both"/>
        <w:rPr>
          <w:rFonts w:asciiTheme="majorHAnsi" w:hAnsiTheme="majorHAnsi" w:cstheme="majorHAnsi"/>
          <w:sz w:val="22"/>
          <w:szCs w:val="22"/>
        </w:rPr>
      </w:pPr>
    </w:p>
    <w:p w14:paraId="29DABDE4" w14:textId="36C0297A" w:rsidR="00D8015F" w:rsidRPr="00FD6924" w:rsidRDefault="00D8015F" w:rsidP="00702D84">
      <w:pPr>
        <w:pStyle w:val="FirstParagraph"/>
        <w:tabs>
          <w:tab w:val="left" w:pos="426"/>
          <w:tab w:val="left" w:pos="709"/>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 Réparations à la charge du preneur :</w:t>
      </w:r>
    </w:p>
    <w:p w14:paraId="6F379A83" w14:textId="09C4559A" w:rsidR="00702D84" w:rsidRPr="00FD6924" w:rsidRDefault="00D8015F" w:rsidP="00702D84">
      <w:pPr>
        <w:pStyle w:val="FirstParagraph"/>
        <w:tabs>
          <w:tab w:val="left" w:pos="426"/>
          <w:tab w:val="left" w:pos="709"/>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2311D8" w:rsidRPr="00FD6924">
        <w:rPr>
          <w:rFonts w:asciiTheme="majorHAnsi" w:hAnsiTheme="majorHAnsi" w:cstheme="majorHAnsi"/>
          <w:sz w:val="22"/>
          <w:szCs w:val="22"/>
        </w:rPr>
        <w:t xml:space="preserve">Conformément à l'article L.415-4 du Code Rural, </w:t>
      </w:r>
      <w:r w:rsidR="00DC36FD" w:rsidRPr="00FD6924">
        <w:rPr>
          <w:rFonts w:asciiTheme="majorHAnsi" w:hAnsiTheme="majorHAnsi" w:cstheme="majorHAnsi"/>
          <w:sz w:val="22"/>
          <w:szCs w:val="22"/>
        </w:rPr>
        <w:t>seules les réparations loc</w:t>
      </w:r>
      <w:r w:rsidRPr="00FD6924">
        <w:rPr>
          <w:rFonts w:asciiTheme="majorHAnsi" w:hAnsiTheme="majorHAnsi" w:cstheme="majorHAnsi"/>
          <w:sz w:val="22"/>
          <w:szCs w:val="22"/>
        </w:rPr>
        <w:t xml:space="preserve">atives ou de menu entretien, si </w:t>
      </w:r>
      <w:r w:rsidRPr="00FD6924">
        <w:rPr>
          <w:rFonts w:asciiTheme="majorHAnsi" w:hAnsiTheme="majorHAnsi" w:cstheme="majorHAnsi"/>
          <w:sz w:val="22"/>
          <w:szCs w:val="22"/>
        </w:rPr>
        <w:tab/>
      </w:r>
      <w:r w:rsidR="00DC36FD" w:rsidRPr="00FD6924">
        <w:rPr>
          <w:rFonts w:asciiTheme="majorHAnsi" w:hAnsiTheme="majorHAnsi" w:cstheme="majorHAnsi"/>
          <w:sz w:val="22"/>
          <w:szCs w:val="22"/>
        </w:rPr>
        <w:t>elles ne sont occasionnées ni par la vétusté, ni par le vice de construction</w:t>
      </w:r>
      <w:r w:rsidRPr="00FD6924">
        <w:rPr>
          <w:rFonts w:asciiTheme="majorHAnsi" w:hAnsiTheme="majorHAnsi" w:cstheme="majorHAnsi"/>
          <w:sz w:val="22"/>
          <w:szCs w:val="22"/>
        </w:rPr>
        <w:t xml:space="preserve"> ou de la matière, ni par force </w:t>
      </w:r>
      <w:r w:rsidRPr="00FD6924">
        <w:rPr>
          <w:rFonts w:asciiTheme="majorHAnsi" w:hAnsiTheme="majorHAnsi" w:cstheme="majorHAnsi"/>
          <w:sz w:val="22"/>
          <w:szCs w:val="22"/>
        </w:rPr>
        <w:tab/>
      </w:r>
      <w:r w:rsidR="00DC36FD" w:rsidRPr="00FD6924">
        <w:rPr>
          <w:rFonts w:asciiTheme="majorHAnsi" w:hAnsiTheme="majorHAnsi" w:cstheme="majorHAnsi"/>
          <w:sz w:val="22"/>
          <w:szCs w:val="22"/>
        </w:rPr>
        <w:t>majeure, sont à la charge du preneur.</w:t>
      </w:r>
      <w:r w:rsidR="000A2480" w:rsidRPr="00FD6924">
        <w:rPr>
          <w:rFonts w:asciiTheme="majorHAnsi" w:hAnsiTheme="majorHAnsi" w:cstheme="majorHAnsi"/>
          <w:sz w:val="22"/>
          <w:szCs w:val="22"/>
        </w:rPr>
        <w:t xml:space="preserve"> </w:t>
      </w:r>
    </w:p>
    <w:p w14:paraId="1F7FA171" w14:textId="63A45F88" w:rsidR="00702D84" w:rsidRPr="00FD6924" w:rsidRDefault="00D8015F" w:rsidP="00702D84">
      <w:pPr>
        <w:pStyle w:val="FirstParagraph"/>
        <w:tabs>
          <w:tab w:val="left" w:pos="426"/>
          <w:tab w:val="left" w:pos="709"/>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DC36FD" w:rsidRPr="00FD6924">
        <w:rPr>
          <w:rFonts w:asciiTheme="majorHAnsi" w:hAnsiTheme="majorHAnsi" w:cstheme="majorHAnsi"/>
          <w:sz w:val="22"/>
          <w:szCs w:val="22"/>
        </w:rPr>
        <w:t>L</w:t>
      </w:r>
      <w:r w:rsidR="00F40112" w:rsidRPr="00FD6924">
        <w:rPr>
          <w:rFonts w:asciiTheme="majorHAnsi" w:hAnsiTheme="majorHAnsi" w:cstheme="majorHAnsi"/>
          <w:sz w:val="22"/>
          <w:szCs w:val="22"/>
        </w:rPr>
        <w:t>e preneur</w:t>
      </w:r>
      <w:r w:rsidR="00D93500" w:rsidRPr="00FD6924">
        <w:rPr>
          <w:rFonts w:asciiTheme="majorHAnsi" w:hAnsiTheme="majorHAnsi" w:cstheme="majorHAnsi"/>
          <w:sz w:val="22"/>
          <w:szCs w:val="22"/>
        </w:rPr>
        <w:t xml:space="preserve"> sera </w:t>
      </w:r>
      <w:r w:rsidR="00DC36FD" w:rsidRPr="00FD6924">
        <w:rPr>
          <w:rFonts w:asciiTheme="majorHAnsi" w:hAnsiTheme="majorHAnsi" w:cstheme="majorHAnsi"/>
          <w:sz w:val="22"/>
          <w:szCs w:val="22"/>
        </w:rPr>
        <w:t xml:space="preserve">également </w:t>
      </w:r>
      <w:r w:rsidR="00D93500" w:rsidRPr="00FD6924">
        <w:rPr>
          <w:rFonts w:asciiTheme="majorHAnsi" w:hAnsiTheme="majorHAnsi" w:cstheme="majorHAnsi"/>
          <w:sz w:val="22"/>
          <w:szCs w:val="22"/>
        </w:rPr>
        <w:t>tenu</w:t>
      </w:r>
      <w:r w:rsidR="002311D8" w:rsidRPr="00FD6924">
        <w:rPr>
          <w:rFonts w:asciiTheme="majorHAnsi" w:hAnsiTheme="majorHAnsi" w:cstheme="majorHAnsi"/>
          <w:sz w:val="22"/>
          <w:szCs w:val="22"/>
        </w:rPr>
        <w:t xml:space="preserve"> </w:t>
      </w:r>
      <w:r w:rsidR="00DC36FD" w:rsidRPr="00FD6924">
        <w:rPr>
          <w:rFonts w:asciiTheme="majorHAnsi" w:hAnsiTheme="majorHAnsi" w:cstheme="majorHAnsi"/>
          <w:sz w:val="22"/>
          <w:szCs w:val="22"/>
        </w:rPr>
        <w:t xml:space="preserve">des </w:t>
      </w:r>
      <w:r w:rsidR="002311D8" w:rsidRPr="00FD6924">
        <w:rPr>
          <w:rFonts w:asciiTheme="majorHAnsi" w:hAnsiTheme="majorHAnsi" w:cstheme="majorHAnsi"/>
          <w:sz w:val="22"/>
          <w:szCs w:val="22"/>
        </w:rPr>
        <w:t xml:space="preserve">réparations </w:t>
      </w:r>
      <w:r w:rsidR="00D93500" w:rsidRPr="00FD6924">
        <w:rPr>
          <w:rFonts w:asciiTheme="majorHAnsi" w:hAnsiTheme="majorHAnsi" w:cstheme="majorHAnsi"/>
          <w:sz w:val="22"/>
          <w:szCs w:val="22"/>
        </w:rPr>
        <w:t>qui deviendront nécessaires</w:t>
      </w:r>
      <w:r w:rsidRPr="00FD6924">
        <w:rPr>
          <w:rFonts w:asciiTheme="majorHAnsi" w:hAnsiTheme="majorHAnsi" w:cstheme="majorHAnsi"/>
          <w:sz w:val="22"/>
          <w:szCs w:val="22"/>
        </w:rPr>
        <w:t xml:space="preserve"> par suite de dégradations </w:t>
      </w:r>
      <w:r w:rsidRPr="00FD6924">
        <w:rPr>
          <w:rFonts w:asciiTheme="majorHAnsi" w:hAnsiTheme="majorHAnsi" w:cstheme="majorHAnsi"/>
          <w:sz w:val="22"/>
          <w:szCs w:val="22"/>
        </w:rPr>
        <w:tab/>
      </w:r>
      <w:r w:rsidR="00DC36FD" w:rsidRPr="00FD6924">
        <w:rPr>
          <w:rFonts w:asciiTheme="majorHAnsi" w:hAnsiTheme="majorHAnsi" w:cstheme="majorHAnsi"/>
          <w:sz w:val="22"/>
          <w:szCs w:val="22"/>
        </w:rPr>
        <w:t>résultant de son fait.</w:t>
      </w:r>
    </w:p>
    <w:p w14:paraId="10BBC5DF" w14:textId="77777777" w:rsidR="00702D84" w:rsidRPr="00FD6924" w:rsidRDefault="00702D84" w:rsidP="00702D84">
      <w:pPr>
        <w:pStyle w:val="Corpsdetexte"/>
        <w:spacing w:before="0" w:after="0"/>
        <w:rPr>
          <w:rFonts w:asciiTheme="majorHAnsi" w:hAnsiTheme="majorHAnsi" w:cstheme="majorHAnsi"/>
          <w:sz w:val="22"/>
          <w:szCs w:val="22"/>
        </w:rPr>
      </w:pPr>
    </w:p>
    <w:p w14:paraId="4945F4D9" w14:textId="728BF0CA" w:rsidR="00D8015F" w:rsidRPr="00FD6924" w:rsidRDefault="00D8015F" w:rsidP="00D8015F">
      <w:pPr>
        <w:pStyle w:val="FirstParagraph"/>
        <w:tabs>
          <w:tab w:val="left" w:pos="426"/>
          <w:tab w:val="left" w:pos="709"/>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 Réparations à la charge du bailleur :</w:t>
      </w:r>
    </w:p>
    <w:p w14:paraId="1618C80C" w14:textId="1EA75F1D" w:rsidR="00D8015F" w:rsidRPr="00FD6924" w:rsidRDefault="00D8015F" w:rsidP="00D8015F">
      <w:pPr>
        <w:pStyle w:val="FirstParagraph"/>
        <w:tabs>
          <w:tab w:val="left" w:pos="426"/>
          <w:tab w:val="left" w:pos="709"/>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2311D8" w:rsidRPr="00FD6924">
        <w:rPr>
          <w:rFonts w:asciiTheme="majorHAnsi" w:hAnsiTheme="majorHAnsi" w:cstheme="majorHAnsi"/>
          <w:sz w:val="22"/>
          <w:szCs w:val="22"/>
        </w:rPr>
        <w:t>Toutes les au</w:t>
      </w:r>
      <w:r w:rsidR="00D93500" w:rsidRPr="00FD6924">
        <w:rPr>
          <w:rFonts w:asciiTheme="majorHAnsi" w:hAnsiTheme="majorHAnsi" w:cstheme="majorHAnsi"/>
          <w:sz w:val="22"/>
          <w:szCs w:val="22"/>
        </w:rPr>
        <w:t>tres réparations incomberont au bailleur</w:t>
      </w:r>
      <w:r w:rsidRPr="00FD6924">
        <w:rPr>
          <w:rFonts w:asciiTheme="majorHAnsi" w:hAnsiTheme="majorHAnsi" w:cstheme="majorHAnsi"/>
          <w:sz w:val="22"/>
          <w:szCs w:val="22"/>
        </w:rPr>
        <w:t xml:space="preserve"> (elles comprennent notamment les grosses </w:t>
      </w:r>
      <w:r w:rsidRPr="00FD6924">
        <w:rPr>
          <w:rFonts w:asciiTheme="majorHAnsi" w:hAnsiTheme="majorHAnsi" w:cstheme="majorHAnsi"/>
          <w:sz w:val="22"/>
          <w:szCs w:val="22"/>
        </w:rPr>
        <w:tab/>
        <w:t>réparations)</w:t>
      </w:r>
      <w:r w:rsidR="002311D8" w:rsidRPr="00FD6924">
        <w:rPr>
          <w:rFonts w:asciiTheme="majorHAnsi" w:hAnsiTheme="majorHAnsi" w:cstheme="majorHAnsi"/>
          <w:sz w:val="22"/>
          <w:szCs w:val="22"/>
        </w:rPr>
        <w:t>.</w:t>
      </w:r>
    </w:p>
    <w:p w14:paraId="5FBAB2C3" w14:textId="15F89096" w:rsidR="00D8015F" w:rsidRPr="00FD6924" w:rsidRDefault="00D8015F" w:rsidP="00D8015F">
      <w:pPr>
        <w:pStyle w:val="Corpsdetexte"/>
        <w:tabs>
          <w:tab w:val="left" w:pos="426"/>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7036F1" w:rsidRPr="00FD6924">
        <w:rPr>
          <w:rFonts w:asciiTheme="majorHAnsi" w:hAnsiTheme="majorHAnsi" w:cstheme="majorHAnsi"/>
          <w:sz w:val="22"/>
          <w:szCs w:val="22"/>
        </w:rPr>
        <w:t xml:space="preserve">En outre, </w:t>
      </w:r>
      <w:r w:rsidR="00D93500" w:rsidRPr="00FD6924">
        <w:rPr>
          <w:rFonts w:asciiTheme="majorHAnsi" w:hAnsiTheme="majorHAnsi" w:cstheme="majorHAnsi"/>
          <w:sz w:val="22"/>
          <w:szCs w:val="22"/>
        </w:rPr>
        <w:t>sous peine d'engager sa</w:t>
      </w:r>
      <w:r w:rsidR="002311D8" w:rsidRPr="00FD6924">
        <w:rPr>
          <w:rFonts w:asciiTheme="majorHAnsi" w:hAnsiTheme="majorHAnsi" w:cstheme="majorHAnsi"/>
          <w:sz w:val="22"/>
          <w:szCs w:val="22"/>
        </w:rPr>
        <w:t xml:space="preserve"> responsabilité, </w:t>
      </w:r>
      <w:r w:rsidR="00F40112" w:rsidRPr="00FD6924">
        <w:rPr>
          <w:rFonts w:asciiTheme="majorHAnsi" w:hAnsiTheme="majorHAnsi" w:cstheme="majorHAnsi"/>
          <w:sz w:val="22"/>
          <w:szCs w:val="22"/>
        </w:rPr>
        <w:t>le preneur</w:t>
      </w:r>
      <w:r w:rsidR="00D93500" w:rsidRPr="00FD6924">
        <w:rPr>
          <w:rFonts w:asciiTheme="majorHAnsi" w:hAnsiTheme="majorHAnsi" w:cstheme="majorHAnsi"/>
          <w:sz w:val="22"/>
          <w:szCs w:val="22"/>
        </w:rPr>
        <w:t xml:space="preserve"> devra</w:t>
      </w:r>
      <w:r w:rsidR="002311D8" w:rsidRPr="00FD6924">
        <w:rPr>
          <w:rFonts w:asciiTheme="majorHAnsi" w:hAnsiTheme="majorHAnsi" w:cstheme="majorHAnsi"/>
          <w:sz w:val="22"/>
          <w:szCs w:val="22"/>
        </w:rPr>
        <w:t xml:space="preserve"> avertir </w:t>
      </w:r>
      <w:r w:rsidR="00F40112" w:rsidRPr="00FD6924">
        <w:rPr>
          <w:rFonts w:asciiTheme="majorHAnsi" w:hAnsiTheme="majorHAnsi" w:cstheme="majorHAnsi"/>
          <w:sz w:val="22"/>
          <w:szCs w:val="22"/>
        </w:rPr>
        <w:t>le bailleur</w:t>
      </w:r>
      <w:r w:rsidR="002311D8" w:rsidRPr="00FD6924">
        <w:rPr>
          <w:rFonts w:asciiTheme="majorHAnsi" w:hAnsiTheme="majorHAnsi" w:cstheme="majorHAnsi"/>
          <w:sz w:val="22"/>
          <w:szCs w:val="22"/>
        </w:rPr>
        <w:t xml:space="preserve"> par lettre </w:t>
      </w:r>
      <w:r w:rsidR="007036F1" w:rsidRPr="00FD6924">
        <w:rPr>
          <w:rFonts w:asciiTheme="majorHAnsi" w:hAnsiTheme="majorHAnsi" w:cstheme="majorHAnsi"/>
          <w:sz w:val="22"/>
          <w:szCs w:val="22"/>
        </w:rPr>
        <w:tab/>
      </w:r>
      <w:r w:rsidR="002311D8" w:rsidRPr="00FD6924">
        <w:rPr>
          <w:rFonts w:asciiTheme="majorHAnsi" w:hAnsiTheme="majorHAnsi" w:cstheme="majorHAnsi"/>
          <w:sz w:val="22"/>
          <w:szCs w:val="22"/>
        </w:rPr>
        <w:t xml:space="preserve">recommandée lorsque l'état des bâtiments loués rendra indispensable l'exécution de travaux incombant </w:t>
      </w:r>
      <w:r w:rsidR="007036F1" w:rsidRPr="00FD6924">
        <w:rPr>
          <w:rFonts w:asciiTheme="majorHAnsi" w:hAnsiTheme="majorHAnsi" w:cstheme="majorHAnsi"/>
          <w:sz w:val="22"/>
          <w:szCs w:val="22"/>
        </w:rPr>
        <w:tab/>
      </w:r>
      <w:r w:rsidR="00D93500" w:rsidRPr="00FD6924">
        <w:rPr>
          <w:rFonts w:asciiTheme="majorHAnsi" w:hAnsiTheme="majorHAnsi" w:cstheme="majorHAnsi"/>
          <w:sz w:val="22"/>
          <w:szCs w:val="22"/>
        </w:rPr>
        <w:t>audit bailleur</w:t>
      </w:r>
      <w:r w:rsidR="002311D8" w:rsidRPr="00FD6924">
        <w:rPr>
          <w:rFonts w:asciiTheme="majorHAnsi" w:hAnsiTheme="majorHAnsi" w:cstheme="majorHAnsi"/>
          <w:sz w:val="22"/>
          <w:szCs w:val="22"/>
        </w:rPr>
        <w:t xml:space="preserve">. </w:t>
      </w:r>
    </w:p>
    <w:p w14:paraId="7653380D" w14:textId="33DF7564" w:rsidR="00FE3032" w:rsidRPr="00FD6924" w:rsidRDefault="00D8015F" w:rsidP="00D8015F">
      <w:pPr>
        <w:pStyle w:val="Corpsdetexte"/>
        <w:tabs>
          <w:tab w:val="left" w:pos="426"/>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F40112" w:rsidRPr="00FD6924">
        <w:rPr>
          <w:rFonts w:asciiTheme="majorHAnsi" w:hAnsiTheme="majorHAnsi" w:cstheme="majorHAnsi"/>
          <w:sz w:val="22"/>
          <w:szCs w:val="22"/>
        </w:rPr>
        <w:t>Le bailleur</w:t>
      </w:r>
      <w:r w:rsidR="00D93500" w:rsidRPr="00FD6924">
        <w:rPr>
          <w:rFonts w:asciiTheme="majorHAnsi" w:hAnsiTheme="majorHAnsi" w:cstheme="majorHAnsi"/>
          <w:sz w:val="22"/>
          <w:szCs w:val="22"/>
        </w:rPr>
        <w:t xml:space="preserve"> aura</w:t>
      </w:r>
      <w:r w:rsidR="002311D8" w:rsidRPr="00FD6924">
        <w:rPr>
          <w:rFonts w:asciiTheme="majorHAnsi" w:hAnsiTheme="majorHAnsi" w:cstheme="majorHAnsi"/>
          <w:sz w:val="22"/>
          <w:szCs w:val="22"/>
        </w:rPr>
        <w:t xml:space="preserve"> toujours le droit, pendant le cours du bail, de fai</w:t>
      </w:r>
      <w:r w:rsidR="00841F3F" w:rsidRPr="00FD6924">
        <w:rPr>
          <w:rFonts w:asciiTheme="majorHAnsi" w:hAnsiTheme="majorHAnsi" w:cstheme="majorHAnsi"/>
          <w:sz w:val="22"/>
          <w:szCs w:val="22"/>
        </w:rPr>
        <w:t>re constater contradictoirement</w:t>
      </w:r>
      <w:r w:rsidR="002311D8" w:rsidRPr="00FD6924">
        <w:rPr>
          <w:rFonts w:asciiTheme="majorHAnsi" w:hAnsiTheme="majorHAnsi" w:cstheme="majorHAnsi"/>
          <w:sz w:val="22"/>
          <w:szCs w:val="22"/>
        </w:rPr>
        <w:t xml:space="preserve"> tous faits </w:t>
      </w:r>
      <w:r w:rsidRPr="00FD6924">
        <w:rPr>
          <w:rFonts w:asciiTheme="majorHAnsi" w:hAnsiTheme="majorHAnsi" w:cstheme="majorHAnsi"/>
          <w:sz w:val="22"/>
          <w:szCs w:val="22"/>
        </w:rPr>
        <w:tab/>
      </w:r>
      <w:r w:rsidR="00D93500" w:rsidRPr="00FD6924">
        <w:rPr>
          <w:rFonts w:asciiTheme="majorHAnsi" w:hAnsiTheme="majorHAnsi" w:cstheme="majorHAnsi"/>
          <w:sz w:val="22"/>
          <w:szCs w:val="22"/>
        </w:rPr>
        <w:t>dommageables qui pourraient lui</w:t>
      </w:r>
      <w:r w:rsidR="002311D8" w:rsidRPr="00FD6924">
        <w:rPr>
          <w:rFonts w:asciiTheme="majorHAnsi" w:hAnsiTheme="majorHAnsi" w:cstheme="majorHAnsi"/>
          <w:sz w:val="22"/>
          <w:szCs w:val="22"/>
        </w:rPr>
        <w:t xml:space="preserve"> causer</w:t>
      </w:r>
      <w:r w:rsidR="00D93500" w:rsidRPr="00FD6924">
        <w:rPr>
          <w:rFonts w:asciiTheme="majorHAnsi" w:hAnsiTheme="majorHAnsi" w:cstheme="majorHAnsi"/>
          <w:sz w:val="22"/>
          <w:szCs w:val="22"/>
        </w:rPr>
        <w:t xml:space="preserve"> un préjudice pour réserver son</w:t>
      </w:r>
      <w:r w:rsidR="002311D8" w:rsidRPr="00FD6924">
        <w:rPr>
          <w:rFonts w:asciiTheme="majorHAnsi" w:hAnsiTheme="majorHAnsi" w:cstheme="majorHAnsi"/>
          <w:sz w:val="22"/>
          <w:szCs w:val="22"/>
        </w:rPr>
        <w:t xml:space="preserve"> recours selon la loi.</w:t>
      </w:r>
    </w:p>
    <w:p w14:paraId="104CF3CA" w14:textId="77777777" w:rsidR="00C14FA9" w:rsidRPr="00FD6924" w:rsidRDefault="00C14FA9" w:rsidP="007F6C18">
      <w:pPr>
        <w:pStyle w:val="Corpsdetexte"/>
        <w:spacing w:before="0" w:after="0"/>
        <w:jc w:val="both"/>
        <w:rPr>
          <w:rFonts w:asciiTheme="majorHAnsi" w:hAnsiTheme="majorHAnsi" w:cstheme="majorHAnsi"/>
          <w:sz w:val="22"/>
          <w:szCs w:val="22"/>
        </w:rPr>
      </w:pPr>
    </w:p>
    <w:p w14:paraId="0D80B3C8" w14:textId="428E5A6A" w:rsidR="00D8015F" w:rsidRPr="00FD6924" w:rsidRDefault="00D8015F" w:rsidP="00D8015F">
      <w:pPr>
        <w:pStyle w:val="FirstParagraph"/>
        <w:tabs>
          <w:tab w:val="left" w:pos="426"/>
          <w:tab w:val="left" w:pos="709"/>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 Grosses réparations réalisées par le bailleur en cours de bail :</w:t>
      </w:r>
    </w:p>
    <w:p w14:paraId="235F314F" w14:textId="59455EC8" w:rsidR="00686807" w:rsidRPr="00FD6924" w:rsidRDefault="00D8015F" w:rsidP="007F6C18">
      <w:pPr>
        <w:pStyle w:val="Corpsdetexte"/>
        <w:tabs>
          <w:tab w:val="left" w:pos="426"/>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686807" w:rsidRPr="00FD6924">
        <w:rPr>
          <w:rFonts w:asciiTheme="majorHAnsi" w:hAnsiTheme="majorHAnsi" w:cstheme="majorHAnsi"/>
          <w:sz w:val="22"/>
          <w:szCs w:val="22"/>
        </w:rPr>
        <w:t xml:space="preserve">Conformément à l’article 1724 du Code Civil, si en cours de bail le bailleur juge qu’il est urgent de réaliser </w:t>
      </w:r>
      <w:r w:rsidR="00686807" w:rsidRPr="00FD6924">
        <w:rPr>
          <w:rFonts w:asciiTheme="majorHAnsi" w:hAnsiTheme="majorHAnsi" w:cstheme="majorHAnsi"/>
          <w:sz w:val="22"/>
          <w:szCs w:val="22"/>
        </w:rPr>
        <w:tab/>
      </w:r>
      <w:r w:rsidR="00686807" w:rsidRPr="00FD6924">
        <w:rPr>
          <w:rFonts w:asciiTheme="majorHAnsi" w:hAnsiTheme="majorHAnsi" w:cstheme="majorHAnsi"/>
          <w:sz w:val="22"/>
          <w:szCs w:val="22"/>
        </w:rPr>
        <w:tab/>
        <w:t>de grosses réparations, des reconstructions ou d</w:t>
      </w:r>
      <w:r w:rsidR="002311D8" w:rsidRPr="00FD6924">
        <w:rPr>
          <w:rFonts w:asciiTheme="majorHAnsi" w:hAnsiTheme="majorHAnsi" w:cstheme="majorHAnsi"/>
          <w:sz w:val="22"/>
          <w:szCs w:val="22"/>
        </w:rPr>
        <w:t>es</w:t>
      </w:r>
      <w:r w:rsidR="00D93500" w:rsidRPr="00FD6924">
        <w:rPr>
          <w:rFonts w:asciiTheme="majorHAnsi" w:hAnsiTheme="majorHAnsi" w:cstheme="majorHAnsi"/>
          <w:sz w:val="22"/>
          <w:szCs w:val="22"/>
        </w:rPr>
        <w:t xml:space="preserve"> co</w:t>
      </w:r>
      <w:r w:rsidR="00686807" w:rsidRPr="00FD6924">
        <w:rPr>
          <w:rFonts w:asciiTheme="majorHAnsi" w:hAnsiTheme="majorHAnsi" w:cstheme="majorHAnsi"/>
          <w:sz w:val="22"/>
          <w:szCs w:val="22"/>
        </w:rPr>
        <w:t>nstructions nouvelles</w:t>
      </w:r>
      <w:r w:rsidR="002311D8" w:rsidRPr="00FD6924">
        <w:rPr>
          <w:rFonts w:asciiTheme="majorHAnsi" w:hAnsiTheme="majorHAnsi" w:cstheme="majorHAnsi"/>
          <w:sz w:val="22"/>
          <w:szCs w:val="22"/>
        </w:rPr>
        <w:t xml:space="preserve">, </w:t>
      </w:r>
      <w:r w:rsidR="00F40112" w:rsidRPr="00FD6924">
        <w:rPr>
          <w:rFonts w:asciiTheme="majorHAnsi" w:hAnsiTheme="majorHAnsi" w:cstheme="majorHAnsi"/>
          <w:sz w:val="22"/>
          <w:szCs w:val="22"/>
        </w:rPr>
        <w:t>le preneur</w:t>
      </w:r>
      <w:r w:rsidR="00D93500" w:rsidRPr="00FD6924">
        <w:rPr>
          <w:rFonts w:asciiTheme="majorHAnsi" w:hAnsiTheme="majorHAnsi" w:cstheme="majorHAnsi"/>
          <w:sz w:val="22"/>
          <w:szCs w:val="22"/>
        </w:rPr>
        <w:t xml:space="preserve"> </w:t>
      </w:r>
      <w:r w:rsidRPr="00FD6924">
        <w:rPr>
          <w:rFonts w:asciiTheme="majorHAnsi" w:hAnsiTheme="majorHAnsi" w:cstheme="majorHAnsi"/>
          <w:sz w:val="22"/>
          <w:szCs w:val="22"/>
        </w:rPr>
        <w:t xml:space="preserve">devra s’en </w:t>
      </w:r>
      <w:r w:rsidRPr="00FD6924">
        <w:rPr>
          <w:rFonts w:asciiTheme="majorHAnsi" w:hAnsiTheme="majorHAnsi" w:cstheme="majorHAnsi"/>
          <w:sz w:val="22"/>
          <w:szCs w:val="22"/>
        </w:rPr>
        <w:tab/>
      </w:r>
      <w:r w:rsidR="006F02E7" w:rsidRPr="00FD6924">
        <w:rPr>
          <w:rFonts w:asciiTheme="majorHAnsi" w:hAnsiTheme="majorHAnsi" w:cstheme="majorHAnsi"/>
          <w:sz w:val="22"/>
          <w:szCs w:val="22"/>
        </w:rPr>
        <w:t>acco</w:t>
      </w:r>
      <w:r w:rsidR="00686807" w:rsidRPr="00FD6924">
        <w:rPr>
          <w:rFonts w:asciiTheme="majorHAnsi" w:hAnsiTheme="majorHAnsi" w:cstheme="majorHAnsi"/>
          <w:sz w:val="22"/>
          <w:szCs w:val="22"/>
        </w:rPr>
        <w:t xml:space="preserve">mmoder, quand bien même elles </w:t>
      </w:r>
      <w:r w:rsidR="006F02E7" w:rsidRPr="00FD6924">
        <w:rPr>
          <w:rFonts w:asciiTheme="majorHAnsi" w:hAnsiTheme="majorHAnsi" w:cstheme="majorHAnsi"/>
          <w:sz w:val="22"/>
          <w:szCs w:val="22"/>
        </w:rPr>
        <w:t>lui causeraient une gêne ou le p</w:t>
      </w:r>
      <w:r w:rsidRPr="00FD6924">
        <w:rPr>
          <w:rFonts w:asciiTheme="majorHAnsi" w:hAnsiTheme="majorHAnsi" w:cstheme="majorHAnsi"/>
          <w:sz w:val="22"/>
          <w:szCs w:val="22"/>
        </w:rPr>
        <w:t xml:space="preserve">riveraient temporairement d’une </w:t>
      </w:r>
      <w:r w:rsidRPr="00FD6924">
        <w:rPr>
          <w:rFonts w:asciiTheme="majorHAnsi" w:hAnsiTheme="majorHAnsi" w:cstheme="majorHAnsi"/>
          <w:sz w:val="22"/>
          <w:szCs w:val="22"/>
        </w:rPr>
        <w:tab/>
      </w:r>
      <w:r w:rsidR="006F02E7" w:rsidRPr="00FD6924">
        <w:rPr>
          <w:rFonts w:asciiTheme="majorHAnsi" w:hAnsiTheme="majorHAnsi" w:cstheme="majorHAnsi"/>
          <w:sz w:val="22"/>
          <w:szCs w:val="22"/>
        </w:rPr>
        <w:t xml:space="preserve">partie de la chose loué. </w:t>
      </w:r>
    </w:p>
    <w:p w14:paraId="719A2ED3" w14:textId="13912350" w:rsidR="00FE3032" w:rsidRPr="00FD6924" w:rsidRDefault="00D8015F" w:rsidP="007F6C18">
      <w:pPr>
        <w:pStyle w:val="Corpsdetexte"/>
        <w:tabs>
          <w:tab w:val="left" w:pos="426"/>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686807" w:rsidRPr="00FD6924">
        <w:rPr>
          <w:rFonts w:asciiTheme="majorHAnsi" w:hAnsiTheme="majorHAnsi" w:cstheme="majorHAnsi"/>
          <w:sz w:val="22"/>
          <w:szCs w:val="22"/>
        </w:rPr>
        <w:t xml:space="preserve">Cependant, </w:t>
      </w:r>
      <w:r w:rsidR="002311D8" w:rsidRPr="00FD6924">
        <w:rPr>
          <w:rFonts w:asciiTheme="majorHAnsi" w:hAnsiTheme="majorHAnsi" w:cstheme="majorHAnsi"/>
          <w:sz w:val="22"/>
          <w:szCs w:val="22"/>
        </w:rPr>
        <w:t xml:space="preserve">si ces travaux duraient plus de </w:t>
      </w:r>
      <w:r w:rsidR="006F02E7" w:rsidRPr="00FD6924">
        <w:rPr>
          <w:rFonts w:asciiTheme="majorHAnsi" w:hAnsiTheme="majorHAnsi" w:cstheme="majorHAnsi"/>
          <w:sz w:val="22"/>
          <w:szCs w:val="22"/>
        </w:rPr>
        <w:t>vingt et un</w:t>
      </w:r>
      <w:r w:rsidR="000A2480" w:rsidRPr="00FD6924">
        <w:rPr>
          <w:rFonts w:asciiTheme="majorHAnsi" w:hAnsiTheme="majorHAnsi" w:cstheme="majorHAnsi"/>
          <w:sz w:val="22"/>
          <w:szCs w:val="22"/>
        </w:rPr>
        <w:t xml:space="preserve"> jours, </w:t>
      </w:r>
      <w:r w:rsidR="00686807" w:rsidRPr="00FD6924">
        <w:rPr>
          <w:rFonts w:asciiTheme="majorHAnsi" w:hAnsiTheme="majorHAnsi" w:cstheme="majorHAnsi"/>
          <w:sz w:val="22"/>
          <w:szCs w:val="22"/>
        </w:rPr>
        <w:t xml:space="preserve">le prix du bail </w:t>
      </w:r>
      <w:r w:rsidRPr="00FD6924">
        <w:rPr>
          <w:rFonts w:asciiTheme="majorHAnsi" w:hAnsiTheme="majorHAnsi" w:cstheme="majorHAnsi"/>
          <w:sz w:val="22"/>
          <w:szCs w:val="22"/>
        </w:rPr>
        <w:t xml:space="preserve">sera diminué à proportion du </w:t>
      </w:r>
      <w:r w:rsidRPr="00FD6924">
        <w:rPr>
          <w:rFonts w:asciiTheme="majorHAnsi" w:hAnsiTheme="majorHAnsi" w:cstheme="majorHAnsi"/>
          <w:sz w:val="22"/>
          <w:szCs w:val="22"/>
        </w:rPr>
        <w:tab/>
      </w:r>
      <w:r w:rsidR="00686807" w:rsidRPr="00FD6924">
        <w:rPr>
          <w:rFonts w:asciiTheme="majorHAnsi" w:hAnsiTheme="majorHAnsi" w:cstheme="majorHAnsi"/>
          <w:sz w:val="22"/>
          <w:szCs w:val="22"/>
        </w:rPr>
        <w:t>temps et de la partie de la chose louée dont le preneur aura été privé.</w:t>
      </w:r>
    </w:p>
    <w:p w14:paraId="22FB1785" w14:textId="7FF24609" w:rsidR="007036F1" w:rsidRPr="00FD6924" w:rsidRDefault="00DA7C19" w:rsidP="007F6C18">
      <w:pPr>
        <w:pStyle w:val="Corpsdetexte"/>
        <w:tabs>
          <w:tab w:val="left" w:pos="426"/>
        </w:tabs>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Si les travaux sont de telle nature qu’ils rendent inhabitable ce qui est nécessaire au logement du preneu</w:t>
      </w:r>
      <w:r w:rsidR="00D8015F" w:rsidRPr="00FD6924">
        <w:rPr>
          <w:rFonts w:asciiTheme="majorHAnsi" w:hAnsiTheme="majorHAnsi" w:cstheme="majorHAnsi"/>
          <w:sz w:val="22"/>
          <w:szCs w:val="22"/>
        </w:rPr>
        <w:t xml:space="preserve">r et </w:t>
      </w:r>
      <w:r w:rsidR="00D8015F" w:rsidRPr="00FD6924">
        <w:rPr>
          <w:rFonts w:asciiTheme="majorHAnsi" w:hAnsiTheme="majorHAnsi" w:cstheme="majorHAnsi"/>
          <w:sz w:val="22"/>
          <w:szCs w:val="22"/>
        </w:rPr>
        <w:tab/>
      </w:r>
      <w:r w:rsidRPr="00FD6924">
        <w:rPr>
          <w:rFonts w:asciiTheme="majorHAnsi" w:hAnsiTheme="majorHAnsi" w:cstheme="majorHAnsi"/>
          <w:sz w:val="22"/>
          <w:szCs w:val="22"/>
        </w:rPr>
        <w:t>de sa famille, celui-ci pourra faire résilier le bail.</w:t>
      </w:r>
    </w:p>
    <w:p w14:paraId="4F82FE5D" w14:textId="77777777" w:rsidR="00136A38" w:rsidRPr="00FD6924" w:rsidRDefault="00136A38" w:rsidP="007F6C18">
      <w:pPr>
        <w:pStyle w:val="Corpsdetexte"/>
        <w:tabs>
          <w:tab w:val="left" w:pos="426"/>
        </w:tabs>
        <w:spacing w:before="0" w:after="0"/>
        <w:jc w:val="both"/>
        <w:rPr>
          <w:rFonts w:asciiTheme="majorHAnsi" w:hAnsiTheme="majorHAnsi" w:cstheme="majorHAnsi"/>
          <w:sz w:val="22"/>
          <w:szCs w:val="22"/>
        </w:rPr>
      </w:pPr>
    </w:p>
    <w:p w14:paraId="6F651132" w14:textId="77777777" w:rsidR="00136A38" w:rsidRPr="00FD6924" w:rsidRDefault="00136A38" w:rsidP="007F6C18">
      <w:pPr>
        <w:pStyle w:val="Corpsdetexte"/>
        <w:tabs>
          <w:tab w:val="left" w:pos="426"/>
        </w:tabs>
        <w:spacing w:before="0" w:after="0"/>
        <w:jc w:val="both"/>
        <w:rPr>
          <w:rFonts w:asciiTheme="majorHAnsi" w:hAnsiTheme="majorHAnsi" w:cstheme="majorHAnsi"/>
          <w:sz w:val="22"/>
          <w:szCs w:val="22"/>
        </w:rPr>
      </w:pPr>
    </w:p>
    <w:p w14:paraId="6FF83D08" w14:textId="4444098C" w:rsidR="00FE3032" w:rsidRPr="00FD6924" w:rsidRDefault="00136A38" w:rsidP="007F6C18">
      <w:pPr>
        <w:pStyle w:val="Corpsdetexte"/>
        <w:tabs>
          <w:tab w:val="left" w:pos="426"/>
        </w:tabs>
        <w:spacing w:before="0" w:after="0"/>
        <w:jc w:val="both"/>
        <w:rPr>
          <w:rFonts w:asciiTheme="majorHAnsi" w:hAnsiTheme="majorHAnsi" w:cstheme="majorHAnsi"/>
          <w:b/>
        </w:rPr>
      </w:pPr>
      <w:r w:rsidRPr="00FD6924">
        <w:rPr>
          <w:rFonts w:asciiTheme="majorHAnsi" w:hAnsiTheme="majorHAnsi" w:cstheme="majorHAnsi"/>
          <w:b/>
        </w:rPr>
        <w:t xml:space="preserve">ARTICLE </w:t>
      </w:r>
      <w:r w:rsidR="00B74857" w:rsidRPr="00FD6924">
        <w:rPr>
          <w:rFonts w:asciiTheme="majorHAnsi" w:hAnsiTheme="majorHAnsi" w:cstheme="majorHAnsi"/>
          <w:b/>
        </w:rPr>
        <w:t>4</w:t>
      </w:r>
      <w:r w:rsidRPr="00FD6924">
        <w:rPr>
          <w:rFonts w:asciiTheme="majorHAnsi" w:hAnsiTheme="majorHAnsi" w:cstheme="majorHAnsi"/>
          <w:b/>
        </w:rPr>
        <w:t>. ENTRETIEN DE CLÔTURES, FOSSÉS ET PLANTATIONS</w:t>
      </w:r>
    </w:p>
    <w:p w14:paraId="7F6ED09E" w14:textId="77777777" w:rsidR="007F6C18" w:rsidRPr="00FD6924" w:rsidRDefault="007F6C18" w:rsidP="007F6C18">
      <w:pPr>
        <w:pStyle w:val="Corpsdetexte"/>
        <w:tabs>
          <w:tab w:val="left" w:pos="426"/>
        </w:tabs>
        <w:spacing w:before="0" w:after="0"/>
        <w:jc w:val="both"/>
        <w:rPr>
          <w:rFonts w:asciiTheme="majorHAnsi" w:hAnsiTheme="majorHAnsi" w:cstheme="majorHAnsi"/>
          <w:sz w:val="22"/>
          <w:szCs w:val="22"/>
        </w:rPr>
      </w:pPr>
    </w:p>
    <w:p w14:paraId="214A3E11" w14:textId="298A6545" w:rsidR="00FE3032" w:rsidRPr="00FD6924" w:rsidRDefault="00F40112" w:rsidP="001227AE">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w:t>
      </w:r>
      <w:r w:rsidR="00950AB3" w:rsidRPr="00FD6924">
        <w:rPr>
          <w:rFonts w:asciiTheme="majorHAnsi" w:hAnsiTheme="majorHAnsi" w:cstheme="majorHAnsi"/>
          <w:sz w:val="22"/>
          <w:szCs w:val="22"/>
        </w:rPr>
        <w:t xml:space="preserve"> entretiendra</w:t>
      </w:r>
      <w:r w:rsidR="002311D8" w:rsidRPr="00FD6924">
        <w:rPr>
          <w:rFonts w:asciiTheme="majorHAnsi" w:hAnsiTheme="majorHAnsi" w:cstheme="majorHAnsi"/>
          <w:sz w:val="22"/>
          <w:szCs w:val="22"/>
        </w:rPr>
        <w:t xml:space="preserve"> les clôtures naturelles ou artificielles existantes et désignées à l'état des lieux, en fournissant le travail et le matériel nécessaire pour les travaux d'entretien courant.</w:t>
      </w:r>
    </w:p>
    <w:p w14:paraId="3258E90C" w14:textId="77777777" w:rsidR="007F6C18" w:rsidRPr="00FD6924" w:rsidRDefault="007F6C18" w:rsidP="001227AE">
      <w:pPr>
        <w:pStyle w:val="Corpsdetexte"/>
        <w:spacing w:before="0" w:after="0"/>
        <w:jc w:val="both"/>
        <w:rPr>
          <w:rFonts w:asciiTheme="majorHAnsi" w:hAnsiTheme="majorHAnsi" w:cstheme="majorHAnsi"/>
          <w:sz w:val="22"/>
          <w:szCs w:val="22"/>
        </w:rPr>
      </w:pPr>
    </w:p>
    <w:p w14:paraId="67D56C71" w14:textId="213D119C" w:rsidR="00FE3032" w:rsidRPr="00FD6924" w:rsidRDefault="002311D8" w:rsidP="001227A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Lorsque la clôture présente un état de vétusté telle qu'elle ne remplit plus son usage et qu'il est nécessaire de procéder soit à une rénovation totale, soit à une réfection très importante, les matériaux seront fournis par le bailleur, et la main d'œuvre</w:t>
      </w:r>
      <w:r w:rsidR="007F6C18" w:rsidRPr="00FD6924">
        <w:rPr>
          <w:rFonts w:asciiTheme="majorHAnsi" w:hAnsiTheme="majorHAnsi" w:cstheme="majorHAnsi"/>
          <w:sz w:val="22"/>
          <w:szCs w:val="22"/>
        </w:rPr>
        <w:t xml:space="preserve"> </w:t>
      </w:r>
      <w:r w:rsidR="00A8521A" w:rsidRPr="00FD6924">
        <w:rPr>
          <w:rFonts w:asciiTheme="majorHAnsi" w:hAnsiTheme="majorHAnsi" w:cstheme="majorHAnsi"/>
          <w:sz w:val="22"/>
          <w:szCs w:val="22"/>
        </w:rPr>
        <w:t>sera à la charge du preneur</w:t>
      </w:r>
      <w:r w:rsidRPr="00FD6924">
        <w:rPr>
          <w:rFonts w:asciiTheme="majorHAnsi" w:hAnsiTheme="majorHAnsi" w:cstheme="majorHAnsi"/>
          <w:sz w:val="22"/>
          <w:szCs w:val="22"/>
        </w:rPr>
        <w:t>.</w:t>
      </w:r>
    </w:p>
    <w:p w14:paraId="5D0C76CA" w14:textId="77777777" w:rsidR="007F6C18" w:rsidRPr="00FD6924" w:rsidRDefault="007F6C18" w:rsidP="001227AE">
      <w:pPr>
        <w:pStyle w:val="Corpsdetexte"/>
        <w:spacing w:before="0" w:after="0"/>
        <w:jc w:val="both"/>
        <w:rPr>
          <w:rFonts w:asciiTheme="majorHAnsi" w:hAnsiTheme="majorHAnsi" w:cstheme="majorHAnsi"/>
          <w:sz w:val="22"/>
          <w:szCs w:val="22"/>
        </w:rPr>
      </w:pPr>
    </w:p>
    <w:p w14:paraId="01AE1AA0" w14:textId="023F63C4" w:rsidR="00FE3032" w:rsidRPr="00FD6924" w:rsidRDefault="00A8521A" w:rsidP="001227A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Le preneur entretiendra </w:t>
      </w:r>
      <w:r w:rsidR="002311D8" w:rsidRPr="00FD6924">
        <w:rPr>
          <w:rFonts w:asciiTheme="majorHAnsi" w:hAnsiTheme="majorHAnsi" w:cstheme="majorHAnsi"/>
          <w:sz w:val="22"/>
          <w:szCs w:val="22"/>
        </w:rPr>
        <w:t>en bon état les fossés, les haies, les ruisseaux et les rigoles chaque fois que le besoin s'en fera sentir, ainsi que les mares et les abreuvoirs, sous réserve que les travaux soient autorisés par les autorités compétentes.</w:t>
      </w:r>
    </w:p>
    <w:p w14:paraId="4235FCFF" w14:textId="77777777" w:rsidR="007F6C18" w:rsidRPr="00FD6924" w:rsidRDefault="007F6C18" w:rsidP="001227AE">
      <w:pPr>
        <w:pStyle w:val="Corpsdetexte"/>
        <w:spacing w:before="0" w:after="0"/>
        <w:jc w:val="both"/>
        <w:rPr>
          <w:rFonts w:asciiTheme="majorHAnsi" w:hAnsiTheme="majorHAnsi" w:cstheme="majorHAnsi"/>
          <w:sz w:val="22"/>
          <w:szCs w:val="22"/>
        </w:rPr>
      </w:pPr>
    </w:p>
    <w:p w14:paraId="74FAC2B5" w14:textId="012F174E" w:rsidR="00493FDD" w:rsidRPr="00FD6924" w:rsidRDefault="00F40112" w:rsidP="00B7485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w:t>
      </w:r>
      <w:r w:rsidR="00E22627" w:rsidRPr="00FD6924">
        <w:rPr>
          <w:rFonts w:asciiTheme="majorHAnsi" w:hAnsiTheme="majorHAnsi" w:cstheme="majorHAnsi"/>
          <w:sz w:val="22"/>
          <w:szCs w:val="22"/>
        </w:rPr>
        <w:t xml:space="preserve"> ne pourra</w:t>
      </w:r>
      <w:r w:rsidR="002311D8" w:rsidRPr="00FD6924">
        <w:rPr>
          <w:rFonts w:asciiTheme="majorHAnsi" w:hAnsiTheme="majorHAnsi" w:cstheme="majorHAnsi"/>
          <w:sz w:val="22"/>
          <w:szCs w:val="22"/>
        </w:rPr>
        <w:t xml:space="preserve"> couper ni abattre aucun arbre de quelque essence et pour quelque motif que ce soit, sur les biens loués</w:t>
      </w:r>
      <w:r w:rsidR="00E22627" w:rsidRPr="00FD6924">
        <w:rPr>
          <w:rFonts w:asciiTheme="majorHAnsi" w:hAnsiTheme="majorHAnsi" w:cstheme="majorHAnsi"/>
          <w:sz w:val="22"/>
          <w:szCs w:val="22"/>
        </w:rPr>
        <w:t>, sans l'autorisation écrite du</w:t>
      </w:r>
      <w:r w:rsidR="002311D8" w:rsidRPr="00FD6924">
        <w:rPr>
          <w:rFonts w:asciiTheme="majorHAnsi" w:hAnsiTheme="majorHAnsi" w:cstheme="majorHAnsi"/>
          <w:sz w:val="22"/>
          <w:szCs w:val="22"/>
        </w:rPr>
        <w:t xml:space="preserve"> </w:t>
      </w:r>
      <w:r w:rsidR="00E22627" w:rsidRPr="00FD6924">
        <w:rPr>
          <w:rFonts w:asciiTheme="majorHAnsi" w:hAnsiTheme="majorHAnsi" w:cstheme="majorHAnsi"/>
          <w:sz w:val="22"/>
          <w:szCs w:val="22"/>
        </w:rPr>
        <w:t>bailleur</w:t>
      </w:r>
      <w:r w:rsidR="002311D8" w:rsidRPr="00FD6924">
        <w:rPr>
          <w:rFonts w:asciiTheme="majorHAnsi" w:hAnsiTheme="majorHAnsi" w:cstheme="majorHAnsi"/>
          <w:sz w:val="22"/>
          <w:szCs w:val="22"/>
        </w:rPr>
        <w:t>.</w:t>
      </w:r>
    </w:p>
    <w:p w14:paraId="64D8C2D0" w14:textId="77777777" w:rsidR="006E3DB7" w:rsidRPr="00FD6924" w:rsidRDefault="006E3DB7" w:rsidP="00B74857">
      <w:pPr>
        <w:pStyle w:val="Corpsdetexte"/>
        <w:spacing w:before="0" w:after="0"/>
        <w:jc w:val="both"/>
        <w:rPr>
          <w:rFonts w:asciiTheme="majorHAnsi" w:hAnsiTheme="majorHAnsi" w:cstheme="majorHAnsi"/>
          <w:sz w:val="22"/>
          <w:szCs w:val="22"/>
        </w:rPr>
      </w:pPr>
    </w:p>
    <w:p w14:paraId="6AB6847F" w14:textId="77777777" w:rsidR="006E3DB7" w:rsidRPr="00FD6924" w:rsidRDefault="006E3DB7" w:rsidP="00B74857">
      <w:pPr>
        <w:pStyle w:val="Corpsdetexte"/>
        <w:spacing w:before="0" w:after="0"/>
        <w:jc w:val="both"/>
        <w:rPr>
          <w:rFonts w:asciiTheme="majorHAnsi" w:hAnsiTheme="majorHAnsi" w:cstheme="majorHAnsi"/>
          <w:sz w:val="22"/>
          <w:szCs w:val="22"/>
        </w:rPr>
      </w:pPr>
    </w:p>
    <w:p w14:paraId="77847A24" w14:textId="6C88A4EA" w:rsidR="00FE3032" w:rsidRPr="00FD6924" w:rsidRDefault="00237E2A" w:rsidP="00D8015F">
      <w:pPr>
        <w:pStyle w:val="FirstParagraph"/>
        <w:spacing w:before="0" w:after="0"/>
        <w:jc w:val="both"/>
        <w:rPr>
          <w:rFonts w:asciiTheme="majorHAnsi" w:hAnsiTheme="majorHAnsi" w:cstheme="majorHAnsi"/>
          <w:b/>
        </w:rPr>
      </w:pPr>
      <w:r w:rsidRPr="00FD6924">
        <w:rPr>
          <w:rFonts w:asciiTheme="majorHAnsi" w:hAnsiTheme="majorHAnsi" w:cstheme="majorHAnsi"/>
          <w:b/>
        </w:rPr>
        <w:t xml:space="preserve">ARTICLE </w:t>
      </w:r>
      <w:r w:rsidR="00B74857" w:rsidRPr="00FD6924">
        <w:rPr>
          <w:rFonts w:asciiTheme="majorHAnsi" w:hAnsiTheme="majorHAnsi" w:cstheme="majorHAnsi"/>
          <w:b/>
        </w:rPr>
        <w:t>5</w:t>
      </w:r>
      <w:r w:rsidRPr="00FD6924">
        <w:rPr>
          <w:rFonts w:asciiTheme="majorHAnsi" w:hAnsiTheme="majorHAnsi" w:cstheme="majorHAnsi"/>
          <w:b/>
        </w:rPr>
        <w:t>. ÉCHANGES — RETRAIT</w:t>
      </w:r>
    </w:p>
    <w:p w14:paraId="25EB38C9" w14:textId="77777777" w:rsidR="00493FDD" w:rsidRPr="00FD6924" w:rsidRDefault="00493FDD" w:rsidP="00D8015F">
      <w:pPr>
        <w:pStyle w:val="FirstParagraph"/>
        <w:spacing w:before="0" w:after="0"/>
        <w:jc w:val="both"/>
        <w:rPr>
          <w:rFonts w:asciiTheme="majorHAnsi" w:hAnsiTheme="majorHAnsi" w:cstheme="majorHAnsi"/>
          <w:sz w:val="22"/>
          <w:szCs w:val="22"/>
        </w:rPr>
      </w:pPr>
    </w:p>
    <w:p w14:paraId="304EB363" w14:textId="3682686D" w:rsidR="00FE3032" w:rsidRPr="00FD6924" w:rsidRDefault="002311D8" w:rsidP="001227AE">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Pendant la durée du bail, le preneur peut effectuer les échanges de parcelles qui ont pour conséquence d'assurer une meilleure exploitation, sous réserve des dispositions de l’article L411-39-1 du C</w:t>
      </w:r>
      <w:r w:rsidR="00E22627" w:rsidRPr="00FD6924">
        <w:rPr>
          <w:rFonts w:asciiTheme="majorHAnsi" w:hAnsiTheme="majorHAnsi" w:cstheme="majorHAnsi"/>
          <w:sz w:val="22"/>
          <w:szCs w:val="22"/>
        </w:rPr>
        <w:t>ode Rural</w:t>
      </w:r>
      <w:r w:rsidRPr="00FD6924">
        <w:rPr>
          <w:rFonts w:asciiTheme="majorHAnsi" w:hAnsiTheme="majorHAnsi" w:cstheme="majorHAnsi"/>
          <w:sz w:val="22"/>
          <w:szCs w:val="22"/>
        </w:rPr>
        <w:t>.</w:t>
      </w:r>
    </w:p>
    <w:p w14:paraId="4BEE30B7" w14:textId="77777777" w:rsidR="00493FDD" w:rsidRPr="00FD6924" w:rsidRDefault="00493FDD" w:rsidP="001227AE">
      <w:pPr>
        <w:pStyle w:val="Corpsdetexte"/>
        <w:spacing w:before="0" w:after="0"/>
        <w:jc w:val="both"/>
        <w:rPr>
          <w:rFonts w:asciiTheme="majorHAnsi" w:hAnsiTheme="majorHAnsi" w:cstheme="majorHAnsi"/>
          <w:sz w:val="22"/>
          <w:szCs w:val="22"/>
        </w:rPr>
      </w:pPr>
    </w:p>
    <w:p w14:paraId="56449DA0" w14:textId="77777777" w:rsidR="00FE3032" w:rsidRPr="00FD6924" w:rsidRDefault="002311D8" w:rsidP="001227A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lastRenderedPageBreak/>
        <w:t>Le preneur notifie les échanges au propriétaire par lettre recommandée avec demande d'avis de réception. Le propriétaire qui entend s'y opposer doit saisir le Tribunal Paritaire dans un délai de deux mois à compter de l'avis du preneur. À défaut, il est réputé avoir accepté l'opération.</w:t>
      </w:r>
    </w:p>
    <w:p w14:paraId="0BCFB114" w14:textId="77777777" w:rsidR="00493FDD" w:rsidRPr="00FD6924" w:rsidRDefault="00493FDD" w:rsidP="001227AE">
      <w:pPr>
        <w:pStyle w:val="Corpsdetexte"/>
        <w:spacing w:before="0" w:after="0"/>
        <w:jc w:val="both"/>
        <w:rPr>
          <w:rFonts w:asciiTheme="majorHAnsi" w:hAnsiTheme="majorHAnsi" w:cstheme="majorHAnsi"/>
          <w:sz w:val="22"/>
          <w:szCs w:val="22"/>
        </w:rPr>
      </w:pPr>
    </w:p>
    <w:p w14:paraId="215FF9F7" w14:textId="43058ED4" w:rsidR="00FE3032" w:rsidRPr="00FD6924" w:rsidRDefault="002311D8" w:rsidP="001227A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Conformément à l'article L. 411-28, pendant la durée du</w:t>
      </w:r>
      <w:r w:rsidR="00582382" w:rsidRPr="00FD6924">
        <w:rPr>
          <w:rFonts w:asciiTheme="majorHAnsi" w:hAnsiTheme="majorHAnsi" w:cstheme="majorHAnsi"/>
          <w:sz w:val="22"/>
          <w:szCs w:val="22"/>
        </w:rPr>
        <w:t xml:space="preserve"> bail, et après accord écrit du bailleur</w:t>
      </w:r>
      <w:r w:rsidRPr="00FD6924">
        <w:rPr>
          <w:rFonts w:asciiTheme="majorHAnsi" w:hAnsiTheme="majorHAnsi" w:cstheme="majorHAnsi"/>
          <w:sz w:val="22"/>
          <w:szCs w:val="22"/>
        </w:rPr>
        <w:t xml:space="preserve">, </w:t>
      </w:r>
      <w:r w:rsidR="00F40112" w:rsidRPr="00FD6924">
        <w:rPr>
          <w:rFonts w:asciiTheme="majorHAnsi" w:hAnsiTheme="majorHAnsi" w:cstheme="majorHAnsi"/>
          <w:sz w:val="22"/>
          <w:szCs w:val="22"/>
        </w:rPr>
        <w:t>le preneur</w:t>
      </w:r>
      <w:r w:rsidR="00582382" w:rsidRPr="00FD6924">
        <w:rPr>
          <w:rFonts w:asciiTheme="majorHAnsi" w:hAnsiTheme="majorHAnsi" w:cstheme="majorHAnsi"/>
          <w:sz w:val="22"/>
          <w:szCs w:val="22"/>
        </w:rPr>
        <w:t xml:space="preserve"> pourra</w:t>
      </w:r>
      <w:r w:rsidRPr="00FD6924">
        <w:rPr>
          <w:rFonts w:asciiTheme="majorHAnsi" w:hAnsiTheme="majorHAnsi" w:cstheme="majorHAnsi"/>
          <w:sz w:val="22"/>
          <w:szCs w:val="22"/>
        </w:rPr>
        <w:t>, pour réunir et grouper plusieurs parcelles attenantes, faire disparaître dans les limites du fonds loué, les talus, haies, et rigoles qui les séparent ou les morcellent lorsque ces opérations auront pour conséquence d'améliorer les conditions de l'exploitation.</w:t>
      </w:r>
    </w:p>
    <w:p w14:paraId="39C90284" w14:textId="77777777" w:rsidR="00493FDD" w:rsidRPr="00FD6924" w:rsidRDefault="00493FDD" w:rsidP="001227AE">
      <w:pPr>
        <w:pStyle w:val="Corpsdetexte"/>
        <w:spacing w:before="0" w:after="0"/>
        <w:jc w:val="both"/>
        <w:rPr>
          <w:rFonts w:asciiTheme="majorHAnsi" w:hAnsiTheme="majorHAnsi" w:cstheme="majorHAnsi"/>
          <w:sz w:val="22"/>
          <w:szCs w:val="22"/>
        </w:rPr>
      </w:pPr>
    </w:p>
    <w:p w14:paraId="5E83A73F" w14:textId="432C5CB3" w:rsidR="00B8368C" w:rsidRPr="00FD6924" w:rsidRDefault="002311D8" w:rsidP="00B8368C">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Au cours du bail, </w:t>
      </w:r>
      <w:r w:rsidR="00F40112" w:rsidRPr="00FD6924">
        <w:rPr>
          <w:rFonts w:asciiTheme="majorHAnsi" w:hAnsiTheme="majorHAnsi" w:cstheme="majorHAnsi"/>
          <w:sz w:val="22"/>
          <w:szCs w:val="22"/>
        </w:rPr>
        <w:t>le bailleur</w:t>
      </w:r>
      <w:r w:rsidR="00582382" w:rsidRPr="00FD6924">
        <w:rPr>
          <w:rFonts w:asciiTheme="majorHAnsi" w:hAnsiTheme="majorHAnsi" w:cstheme="majorHAnsi"/>
          <w:sz w:val="22"/>
          <w:szCs w:val="22"/>
        </w:rPr>
        <w:t xml:space="preserve"> se réserve</w:t>
      </w:r>
      <w:r w:rsidRPr="00FD6924">
        <w:rPr>
          <w:rFonts w:asciiTheme="majorHAnsi" w:hAnsiTheme="majorHAnsi" w:cstheme="majorHAnsi"/>
          <w:sz w:val="22"/>
          <w:szCs w:val="22"/>
        </w:rPr>
        <w:t xml:space="preserve"> la faculté de procéder à des échanges de parcelles qui ne modifieront pas la destination des terres louées et qui conserveront aux parcelles échangées la même valeur de productivité.</w:t>
      </w:r>
    </w:p>
    <w:p w14:paraId="4630C0D7" w14:textId="77777777" w:rsidR="00B8368C" w:rsidRPr="00FD6924" w:rsidRDefault="00B8368C" w:rsidP="00B8368C">
      <w:pPr>
        <w:pStyle w:val="Corpsdetexte"/>
        <w:spacing w:before="0" w:after="0"/>
        <w:jc w:val="both"/>
        <w:rPr>
          <w:rFonts w:asciiTheme="majorHAnsi" w:hAnsiTheme="majorHAnsi" w:cstheme="majorHAnsi"/>
          <w:sz w:val="22"/>
          <w:szCs w:val="22"/>
        </w:rPr>
      </w:pPr>
    </w:p>
    <w:p w14:paraId="5762D025" w14:textId="77777777" w:rsidR="00B8368C" w:rsidRPr="00FD6924" w:rsidRDefault="00B8368C" w:rsidP="00B8368C">
      <w:pPr>
        <w:pStyle w:val="Corpsdetexte"/>
        <w:spacing w:before="0" w:after="0"/>
        <w:jc w:val="both"/>
        <w:rPr>
          <w:rFonts w:asciiTheme="majorHAnsi" w:hAnsiTheme="majorHAnsi" w:cstheme="majorHAnsi"/>
          <w:sz w:val="22"/>
          <w:szCs w:val="22"/>
        </w:rPr>
      </w:pPr>
    </w:p>
    <w:p w14:paraId="33F6797F" w14:textId="109D7136" w:rsidR="00FE3032" w:rsidRPr="00FD6924" w:rsidRDefault="008143F5" w:rsidP="00B8368C">
      <w:pPr>
        <w:pStyle w:val="Corpsdetexte"/>
        <w:spacing w:before="0" w:after="0"/>
        <w:jc w:val="both"/>
        <w:rPr>
          <w:rFonts w:asciiTheme="majorHAnsi" w:hAnsiTheme="majorHAnsi" w:cstheme="majorHAnsi"/>
          <w:b/>
        </w:rPr>
      </w:pPr>
      <w:r w:rsidRPr="00FD6924">
        <w:rPr>
          <w:rFonts w:asciiTheme="majorHAnsi" w:hAnsiTheme="majorHAnsi" w:cstheme="majorHAnsi"/>
          <w:b/>
        </w:rPr>
        <w:t xml:space="preserve">ARTICLE </w:t>
      </w:r>
      <w:r w:rsidR="00B74857" w:rsidRPr="00FD6924">
        <w:rPr>
          <w:rFonts w:asciiTheme="majorHAnsi" w:hAnsiTheme="majorHAnsi" w:cstheme="majorHAnsi"/>
          <w:b/>
        </w:rPr>
        <w:t>6</w:t>
      </w:r>
      <w:r w:rsidRPr="00FD6924">
        <w:rPr>
          <w:rFonts w:asciiTheme="majorHAnsi" w:hAnsiTheme="majorHAnsi" w:cstheme="majorHAnsi"/>
          <w:b/>
        </w:rPr>
        <w:t>.</w:t>
      </w:r>
      <w:r w:rsidR="00B8368C" w:rsidRPr="00FD6924">
        <w:rPr>
          <w:rFonts w:asciiTheme="majorHAnsi" w:hAnsiTheme="majorHAnsi" w:cstheme="majorHAnsi"/>
          <w:b/>
        </w:rPr>
        <w:t xml:space="preserve"> </w:t>
      </w:r>
      <w:r w:rsidRPr="00FD6924">
        <w:rPr>
          <w:rFonts w:asciiTheme="majorHAnsi" w:hAnsiTheme="majorHAnsi" w:cstheme="majorHAnsi"/>
          <w:b/>
        </w:rPr>
        <w:t>USURPATION</w:t>
      </w:r>
    </w:p>
    <w:p w14:paraId="6E5F2081" w14:textId="77777777" w:rsidR="00B8368C" w:rsidRPr="00FD6924" w:rsidRDefault="00B8368C" w:rsidP="00B8368C">
      <w:pPr>
        <w:pStyle w:val="Corpsdetexte"/>
        <w:spacing w:before="0" w:after="0"/>
        <w:jc w:val="both"/>
        <w:rPr>
          <w:rFonts w:asciiTheme="majorHAnsi" w:hAnsiTheme="majorHAnsi" w:cstheme="majorHAnsi"/>
          <w:sz w:val="22"/>
          <w:szCs w:val="22"/>
        </w:rPr>
      </w:pPr>
    </w:p>
    <w:p w14:paraId="119FC2E6" w14:textId="7CD75A37" w:rsidR="00FE3032" w:rsidRPr="00FD6924" w:rsidRDefault="00F40112" w:rsidP="001227AE">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w:t>
      </w:r>
      <w:r w:rsidR="00582382" w:rsidRPr="00FD6924">
        <w:rPr>
          <w:rFonts w:asciiTheme="majorHAnsi" w:hAnsiTheme="majorHAnsi" w:cstheme="majorHAnsi"/>
          <w:sz w:val="22"/>
          <w:szCs w:val="22"/>
        </w:rPr>
        <w:t xml:space="preserve"> s'opposera</w:t>
      </w:r>
      <w:r w:rsidR="002311D8" w:rsidRPr="00FD6924">
        <w:rPr>
          <w:rFonts w:asciiTheme="majorHAnsi" w:hAnsiTheme="majorHAnsi" w:cstheme="majorHAnsi"/>
          <w:sz w:val="22"/>
          <w:szCs w:val="22"/>
        </w:rPr>
        <w:t xml:space="preserve"> à toutes usurpations, empiétement et tous les déplacements ou destructions de bornes sur les immeubles affermés.</w:t>
      </w:r>
    </w:p>
    <w:p w14:paraId="526EE076" w14:textId="77777777" w:rsidR="00B8368C" w:rsidRPr="00FD6924" w:rsidRDefault="00B8368C" w:rsidP="001227AE">
      <w:pPr>
        <w:pStyle w:val="Corpsdetexte"/>
        <w:spacing w:before="0" w:after="0"/>
        <w:jc w:val="both"/>
        <w:rPr>
          <w:rFonts w:asciiTheme="majorHAnsi" w:hAnsiTheme="majorHAnsi" w:cstheme="majorHAnsi"/>
          <w:sz w:val="22"/>
          <w:szCs w:val="22"/>
        </w:rPr>
      </w:pPr>
    </w:p>
    <w:p w14:paraId="355CF51B" w14:textId="7E325EF7" w:rsidR="00B8368C" w:rsidRPr="00FD6924" w:rsidRDefault="00582382" w:rsidP="00B8368C">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S'il en était commis, il serait tenu</w:t>
      </w:r>
      <w:r w:rsidR="002311D8" w:rsidRPr="00FD6924">
        <w:rPr>
          <w:rFonts w:asciiTheme="majorHAnsi" w:hAnsiTheme="majorHAnsi" w:cstheme="majorHAnsi"/>
          <w:sz w:val="22"/>
          <w:szCs w:val="22"/>
        </w:rPr>
        <w:t xml:space="preserve"> de prévenir l</w:t>
      </w:r>
      <w:r w:rsidRPr="00FD6924">
        <w:rPr>
          <w:rFonts w:asciiTheme="majorHAnsi" w:hAnsiTheme="majorHAnsi" w:cstheme="majorHAnsi"/>
          <w:sz w:val="22"/>
          <w:szCs w:val="22"/>
        </w:rPr>
        <w:t>es propriétaires, du jour où il en aurai</w:t>
      </w:r>
      <w:r w:rsidR="002311D8" w:rsidRPr="00FD6924">
        <w:rPr>
          <w:rFonts w:asciiTheme="majorHAnsi" w:hAnsiTheme="majorHAnsi" w:cstheme="majorHAnsi"/>
          <w:sz w:val="22"/>
          <w:szCs w:val="22"/>
        </w:rPr>
        <w:t>t connaissance, et au plus tard dans le délai d'un mois.</w:t>
      </w:r>
    </w:p>
    <w:p w14:paraId="44C258DD" w14:textId="77777777" w:rsidR="00B8368C" w:rsidRPr="00FD6924" w:rsidRDefault="00B8368C" w:rsidP="00B8368C">
      <w:pPr>
        <w:pStyle w:val="Corpsdetexte"/>
        <w:spacing w:before="0" w:after="0"/>
        <w:jc w:val="both"/>
        <w:rPr>
          <w:rFonts w:asciiTheme="majorHAnsi" w:hAnsiTheme="majorHAnsi" w:cstheme="majorHAnsi"/>
          <w:sz w:val="22"/>
          <w:szCs w:val="22"/>
        </w:rPr>
      </w:pPr>
    </w:p>
    <w:p w14:paraId="6E890003" w14:textId="77777777" w:rsidR="008143F5" w:rsidRPr="00FD6924" w:rsidRDefault="008143F5" w:rsidP="00B8368C">
      <w:pPr>
        <w:pStyle w:val="Corpsdetexte"/>
        <w:spacing w:before="0" w:after="0"/>
        <w:jc w:val="both"/>
        <w:rPr>
          <w:rFonts w:asciiTheme="majorHAnsi" w:hAnsiTheme="majorHAnsi" w:cstheme="majorHAnsi"/>
          <w:sz w:val="22"/>
          <w:szCs w:val="22"/>
        </w:rPr>
      </w:pPr>
    </w:p>
    <w:p w14:paraId="02DA0E78" w14:textId="1E3848FD" w:rsidR="00FE3032" w:rsidRPr="00FD6924" w:rsidRDefault="008143F5" w:rsidP="00B8368C">
      <w:pPr>
        <w:pStyle w:val="Corpsdetexte"/>
        <w:spacing w:before="0" w:after="0"/>
        <w:jc w:val="both"/>
        <w:rPr>
          <w:rFonts w:asciiTheme="majorHAnsi" w:hAnsiTheme="majorHAnsi" w:cstheme="majorHAnsi"/>
          <w:b/>
        </w:rPr>
      </w:pPr>
      <w:r w:rsidRPr="00FD6924">
        <w:rPr>
          <w:rFonts w:asciiTheme="majorHAnsi" w:hAnsiTheme="majorHAnsi" w:cstheme="majorHAnsi"/>
          <w:b/>
        </w:rPr>
        <w:t xml:space="preserve">ARTICLE </w:t>
      </w:r>
      <w:r w:rsidR="00B74857" w:rsidRPr="00FD6924">
        <w:rPr>
          <w:rFonts w:asciiTheme="majorHAnsi" w:hAnsiTheme="majorHAnsi" w:cstheme="majorHAnsi"/>
          <w:b/>
        </w:rPr>
        <w:t>7</w:t>
      </w:r>
      <w:r w:rsidRPr="00FD6924">
        <w:rPr>
          <w:rFonts w:asciiTheme="majorHAnsi" w:hAnsiTheme="majorHAnsi" w:cstheme="majorHAnsi"/>
          <w:b/>
        </w:rPr>
        <w:t>.</w:t>
      </w:r>
      <w:r w:rsidR="00B8368C" w:rsidRPr="00FD6924">
        <w:rPr>
          <w:rFonts w:asciiTheme="majorHAnsi" w:hAnsiTheme="majorHAnsi" w:cstheme="majorHAnsi"/>
          <w:b/>
        </w:rPr>
        <w:t xml:space="preserve"> </w:t>
      </w:r>
      <w:r w:rsidRPr="00FD6924">
        <w:rPr>
          <w:rFonts w:asciiTheme="majorHAnsi" w:hAnsiTheme="majorHAnsi" w:cstheme="majorHAnsi"/>
          <w:b/>
        </w:rPr>
        <w:t>SINISTRE</w:t>
      </w:r>
    </w:p>
    <w:p w14:paraId="5BEF9965" w14:textId="77777777" w:rsidR="00B8368C" w:rsidRPr="00FD6924" w:rsidRDefault="00B8368C" w:rsidP="00B8368C">
      <w:pPr>
        <w:pStyle w:val="Corpsdetexte"/>
        <w:spacing w:before="0" w:after="0"/>
        <w:jc w:val="both"/>
        <w:rPr>
          <w:rFonts w:asciiTheme="majorHAnsi" w:hAnsiTheme="majorHAnsi" w:cstheme="majorHAnsi"/>
          <w:sz w:val="22"/>
          <w:szCs w:val="22"/>
        </w:rPr>
      </w:pPr>
    </w:p>
    <w:p w14:paraId="0269C825" w14:textId="08DA56D1" w:rsidR="00FE3032" w:rsidRPr="00FD6924" w:rsidRDefault="002311D8" w:rsidP="001227AE">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Conformément à l'article L. 411-30 du </w:t>
      </w:r>
      <w:r w:rsidR="00C230E7" w:rsidRPr="00FD6924">
        <w:rPr>
          <w:rFonts w:asciiTheme="majorHAnsi" w:hAnsiTheme="majorHAnsi" w:cstheme="majorHAnsi"/>
          <w:sz w:val="22"/>
          <w:szCs w:val="22"/>
        </w:rPr>
        <w:t>Code Rural</w:t>
      </w:r>
      <w:r w:rsidRPr="00FD6924">
        <w:rPr>
          <w:rFonts w:asciiTheme="majorHAnsi" w:hAnsiTheme="majorHAnsi" w:cstheme="majorHAnsi"/>
          <w:sz w:val="22"/>
          <w:szCs w:val="22"/>
        </w:rPr>
        <w:t xml:space="preserve"> lorsque la totalité des biens compris dans le bail sont détruits intégralement par cas fortuit, le bail est résilié de plein droit.</w:t>
      </w:r>
    </w:p>
    <w:p w14:paraId="11DCA0BE" w14:textId="77777777" w:rsidR="00B8368C" w:rsidRPr="00FD6924" w:rsidRDefault="00B8368C" w:rsidP="001227AE">
      <w:pPr>
        <w:pStyle w:val="Corpsdetexte"/>
        <w:spacing w:before="0" w:after="0"/>
        <w:jc w:val="both"/>
        <w:rPr>
          <w:rFonts w:asciiTheme="majorHAnsi" w:hAnsiTheme="majorHAnsi" w:cstheme="majorHAnsi"/>
          <w:sz w:val="22"/>
          <w:szCs w:val="22"/>
        </w:rPr>
      </w:pPr>
    </w:p>
    <w:p w14:paraId="2F2FEFEA" w14:textId="77777777" w:rsidR="00FE3032" w:rsidRPr="00FD6924" w:rsidRDefault="002311D8" w:rsidP="001227A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Lorsqu'un bien compris dans le bail est détruit, en partie ou en totalité, par cas fortuit et que cette destruction compromet gravement l'équilibre économique de l'exploitation, le bailleur est tenu, si le preneur le demande, de reconstruire, à concurrence des sommes versées par les compagnies d'assurance, ce bâtiment ou un bâtiment équivalent.</w:t>
      </w:r>
    </w:p>
    <w:p w14:paraId="580F65D3" w14:textId="77777777" w:rsidR="00B8368C" w:rsidRPr="00FD6924" w:rsidRDefault="00B8368C" w:rsidP="001227AE">
      <w:pPr>
        <w:pStyle w:val="Corpsdetexte"/>
        <w:spacing w:before="0" w:after="0"/>
        <w:jc w:val="both"/>
        <w:rPr>
          <w:rFonts w:asciiTheme="majorHAnsi" w:hAnsiTheme="majorHAnsi" w:cstheme="majorHAnsi"/>
          <w:sz w:val="22"/>
          <w:szCs w:val="22"/>
        </w:rPr>
      </w:pPr>
    </w:p>
    <w:p w14:paraId="5D139E85" w14:textId="77777777" w:rsidR="00FE3032" w:rsidRPr="00FD6924" w:rsidRDefault="002311D8" w:rsidP="001227A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Si la dépense excède le montant des sommes ainsi versées, le bailleur peut prendre à sa charge la totalité des frais engagés par la reconstruction et proposer au preneur une augmentation du prix du bail. Dans le cas où le preneur n'accepte pas l'augmentation proposée, le Tribunal Paritaire des baux ruraux, sur saisine de la partie la plus diligente, fixe le nouveau montant du bail.</w:t>
      </w:r>
    </w:p>
    <w:p w14:paraId="61C23075" w14:textId="77777777" w:rsidR="00B8368C" w:rsidRPr="00FD6924" w:rsidRDefault="00B8368C" w:rsidP="001227AE">
      <w:pPr>
        <w:pStyle w:val="Corpsdetexte"/>
        <w:spacing w:before="0" w:after="0"/>
        <w:jc w:val="both"/>
        <w:rPr>
          <w:rFonts w:asciiTheme="majorHAnsi" w:hAnsiTheme="majorHAnsi" w:cstheme="majorHAnsi"/>
          <w:sz w:val="22"/>
          <w:szCs w:val="22"/>
        </w:rPr>
      </w:pPr>
    </w:p>
    <w:p w14:paraId="4FEC08BC" w14:textId="77777777" w:rsidR="00B8368C" w:rsidRPr="00FD6924" w:rsidRDefault="002311D8" w:rsidP="00B8368C">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Dans le cas où le preneur participe au financement des dépenses de reconstruction, il est fait application des dispositions des articles L. 411-69, L. 411-70 et L. 411-71 du Code Rural. Si le bien n'est pas reconstruit, le preneur peut demander la résiliation du bail.</w:t>
      </w:r>
    </w:p>
    <w:p w14:paraId="750817AB" w14:textId="77777777" w:rsidR="00296952" w:rsidRPr="00FD6924" w:rsidRDefault="00296952" w:rsidP="00B8368C">
      <w:pPr>
        <w:pStyle w:val="Corpsdetexte"/>
        <w:spacing w:before="0" w:after="0"/>
        <w:jc w:val="both"/>
        <w:rPr>
          <w:rFonts w:asciiTheme="majorHAnsi" w:hAnsiTheme="majorHAnsi" w:cstheme="majorHAnsi"/>
          <w:sz w:val="22"/>
          <w:szCs w:val="22"/>
        </w:rPr>
      </w:pPr>
    </w:p>
    <w:p w14:paraId="5280DF99" w14:textId="77777777" w:rsidR="00296952" w:rsidRPr="00FD6924" w:rsidRDefault="00296952" w:rsidP="00B8368C">
      <w:pPr>
        <w:pStyle w:val="Corpsdetexte"/>
        <w:spacing w:before="0" w:after="0"/>
        <w:jc w:val="both"/>
        <w:rPr>
          <w:rFonts w:asciiTheme="majorHAnsi" w:hAnsiTheme="majorHAnsi" w:cstheme="majorHAnsi"/>
          <w:sz w:val="22"/>
          <w:szCs w:val="22"/>
        </w:rPr>
      </w:pPr>
    </w:p>
    <w:p w14:paraId="4986FA5D" w14:textId="01D450BC" w:rsidR="00FE3032" w:rsidRPr="00FD6924" w:rsidRDefault="008143F5" w:rsidP="00B8368C">
      <w:pPr>
        <w:pStyle w:val="Corpsdetexte"/>
        <w:spacing w:before="0" w:after="0"/>
        <w:jc w:val="both"/>
        <w:rPr>
          <w:rFonts w:asciiTheme="majorHAnsi" w:hAnsiTheme="majorHAnsi" w:cstheme="majorHAnsi"/>
          <w:b/>
        </w:rPr>
      </w:pPr>
      <w:r w:rsidRPr="00FD6924">
        <w:rPr>
          <w:rFonts w:asciiTheme="majorHAnsi" w:hAnsiTheme="majorHAnsi" w:cstheme="majorHAnsi"/>
          <w:b/>
        </w:rPr>
        <w:t xml:space="preserve">ARTICLE </w:t>
      </w:r>
      <w:r w:rsidR="00B74857" w:rsidRPr="00FD6924">
        <w:rPr>
          <w:rFonts w:asciiTheme="majorHAnsi" w:hAnsiTheme="majorHAnsi" w:cstheme="majorHAnsi"/>
          <w:b/>
        </w:rPr>
        <w:t>8</w:t>
      </w:r>
      <w:r w:rsidRPr="00FD6924">
        <w:rPr>
          <w:rFonts w:asciiTheme="majorHAnsi" w:hAnsiTheme="majorHAnsi" w:cstheme="majorHAnsi"/>
          <w:b/>
        </w:rPr>
        <w:t>.</w:t>
      </w:r>
      <w:r w:rsidR="00642847" w:rsidRPr="00FD6924">
        <w:rPr>
          <w:rFonts w:asciiTheme="majorHAnsi" w:hAnsiTheme="majorHAnsi" w:cstheme="majorHAnsi"/>
          <w:b/>
        </w:rPr>
        <w:t xml:space="preserve"> </w:t>
      </w:r>
      <w:r w:rsidRPr="00FD6924">
        <w:rPr>
          <w:rFonts w:asciiTheme="majorHAnsi" w:hAnsiTheme="majorHAnsi" w:cstheme="majorHAnsi"/>
          <w:b/>
        </w:rPr>
        <w:t>CESSION</w:t>
      </w:r>
      <w:r w:rsidR="00642847" w:rsidRPr="00FD6924">
        <w:rPr>
          <w:rFonts w:asciiTheme="majorHAnsi" w:hAnsiTheme="majorHAnsi" w:cstheme="majorHAnsi"/>
          <w:b/>
        </w:rPr>
        <w:t xml:space="preserve"> — </w:t>
      </w:r>
      <w:r w:rsidRPr="00FD6924">
        <w:rPr>
          <w:rFonts w:asciiTheme="majorHAnsi" w:hAnsiTheme="majorHAnsi" w:cstheme="majorHAnsi"/>
          <w:b/>
        </w:rPr>
        <w:t>SOUS-LOCATION</w:t>
      </w:r>
    </w:p>
    <w:p w14:paraId="1A9DADDE" w14:textId="77777777" w:rsidR="00642847" w:rsidRPr="00FD6924" w:rsidRDefault="00642847" w:rsidP="00642847">
      <w:pPr>
        <w:pStyle w:val="Corpsdetexte"/>
        <w:spacing w:before="0" w:after="0"/>
        <w:jc w:val="both"/>
        <w:rPr>
          <w:rFonts w:asciiTheme="majorHAnsi" w:hAnsiTheme="majorHAnsi" w:cstheme="majorHAnsi"/>
          <w:sz w:val="22"/>
          <w:szCs w:val="22"/>
        </w:rPr>
      </w:pPr>
    </w:p>
    <w:p w14:paraId="6E39979A" w14:textId="1E821DD9" w:rsidR="00DA7C19" w:rsidRPr="00FD6924" w:rsidRDefault="00642847" w:rsidP="0064284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Conformément à l’article L 411-35 du Code Rural, </w:t>
      </w:r>
      <w:r w:rsidR="00DA7C19" w:rsidRPr="00FD6924">
        <w:rPr>
          <w:rFonts w:asciiTheme="majorHAnsi" w:hAnsiTheme="majorHAnsi" w:cstheme="majorHAnsi"/>
          <w:sz w:val="22"/>
          <w:szCs w:val="22"/>
        </w:rPr>
        <w:t>toute cession de bail et toute sous-location, même partielle, des biens en faisant l’objet sont interdites au preneur.</w:t>
      </w:r>
    </w:p>
    <w:p w14:paraId="086B727D" w14:textId="77777777" w:rsidR="00DA7C19" w:rsidRPr="00FD6924" w:rsidRDefault="00DA7C19" w:rsidP="00642847">
      <w:pPr>
        <w:pStyle w:val="Corpsdetexte"/>
        <w:spacing w:before="0" w:after="0"/>
        <w:jc w:val="both"/>
        <w:rPr>
          <w:rFonts w:asciiTheme="majorHAnsi" w:hAnsiTheme="majorHAnsi" w:cstheme="majorHAnsi"/>
          <w:sz w:val="22"/>
          <w:szCs w:val="22"/>
        </w:rPr>
      </w:pPr>
    </w:p>
    <w:p w14:paraId="6B1C5031" w14:textId="588C6EED" w:rsidR="00000322" w:rsidRPr="00FD6924" w:rsidRDefault="00DA7C19" w:rsidP="006E7571">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Toutefois et par exception, le preneur pourra, avec l’agrément du bailleur ou à défaut l’autorisation du Tribunal Paritaire des Baux Ruraux, céder son droit au présent bail à son conjoint, à son partenaire de pacse ou à un descendant majeur ou émancipé, ou les y ass</w:t>
      </w:r>
      <w:r w:rsidR="00CF0EAC" w:rsidRPr="00FD6924">
        <w:rPr>
          <w:rFonts w:asciiTheme="majorHAnsi" w:hAnsiTheme="majorHAnsi" w:cstheme="majorHAnsi"/>
          <w:sz w:val="22"/>
          <w:szCs w:val="22"/>
        </w:rPr>
        <w:t xml:space="preserve">ocier en qualité de </w:t>
      </w:r>
      <w:proofErr w:type="spellStart"/>
      <w:r w:rsidR="00CF0EAC" w:rsidRPr="00FD6924">
        <w:rPr>
          <w:rFonts w:asciiTheme="majorHAnsi" w:hAnsiTheme="majorHAnsi" w:cstheme="majorHAnsi"/>
          <w:sz w:val="22"/>
          <w:szCs w:val="22"/>
        </w:rPr>
        <w:t>co-preneurs</w:t>
      </w:r>
      <w:proofErr w:type="spellEnd"/>
      <w:r w:rsidR="00CF0EAC" w:rsidRPr="00FD6924">
        <w:rPr>
          <w:rFonts w:asciiTheme="majorHAnsi" w:hAnsiTheme="majorHAnsi" w:cstheme="majorHAnsi"/>
          <w:sz w:val="22"/>
          <w:szCs w:val="22"/>
        </w:rPr>
        <w:t>.</w:t>
      </w:r>
    </w:p>
    <w:p w14:paraId="6FC3C773" w14:textId="77777777" w:rsidR="006E7571" w:rsidRPr="00FD6924" w:rsidRDefault="006E7571" w:rsidP="006E7571">
      <w:pPr>
        <w:pStyle w:val="Corpsdetexte"/>
        <w:spacing w:before="0" w:after="0"/>
        <w:jc w:val="both"/>
        <w:rPr>
          <w:rFonts w:asciiTheme="majorHAnsi" w:hAnsiTheme="majorHAnsi" w:cstheme="majorHAnsi"/>
          <w:sz w:val="22"/>
          <w:szCs w:val="22"/>
        </w:rPr>
      </w:pPr>
    </w:p>
    <w:p w14:paraId="44C78734" w14:textId="16D0FC5F" w:rsidR="006E7571" w:rsidRPr="00FD6924" w:rsidRDefault="00296952" w:rsidP="006E7571">
      <w:pPr>
        <w:pStyle w:val="Corpsdetexte"/>
        <w:spacing w:before="0" w:after="0"/>
        <w:jc w:val="both"/>
        <w:rPr>
          <w:rFonts w:asciiTheme="majorHAnsi" w:hAnsiTheme="majorHAnsi" w:cstheme="majorHAnsi"/>
          <w:b/>
        </w:rPr>
      </w:pPr>
      <w:r w:rsidRPr="00FD6924">
        <w:rPr>
          <w:rFonts w:asciiTheme="majorHAnsi" w:hAnsiTheme="majorHAnsi" w:cstheme="majorHAnsi"/>
          <w:b/>
        </w:rPr>
        <w:lastRenderedPageBreak/>
        <w:t>ARTICLE 9</w:t>
      </w:r>
      <w:r w:rsidR="008143F5" w:rsidRPr="00FD6924">
        <w:rPr>
          <w:rFonts w:asciiTheme="majorHAnsi" w:hAnsiTheme="majorHAnsi" w:cstheme="majorHAnsi"/>
          <w:b/>
        </w:rPr>
        <w:t>.</w:t>
      </w:r>
      <w:r w:rsidR="006E7571" w:rsidRPr="00FD6924">
        <w:rPr>
          <w:rFonts w:asciiTheme="majorHAnsi" w:hAnsiTheme="majorHAnsi" w:cstheme="majorHAnsi"/>
          <w:b/>
        </w:rPr>
        <w:t xml:space="preserve"> </w:t>
      </w:r>
      <w:r w:rsidR="008143F5" w:rsidRPr="00FD6924">
        <w:rPr>
          <w:rFonts w:asciiTheme="majorHAnsi" w:hAnsiTheme="majorHAnsi" w:cstheme="majorHAnsi"/>
          <w:b/>
        </w:rPr>
        <w:t>ADHÉSION À UNE SOCIÉTÉ CIVILE D’EXPLOITATION AGRICOLE</w:t>
      </w:r>
    </w:p>
    <w:p w14:paraId="7142B6D5" w14:textId="77777777" w:rsidR="006E7571" w:rsidRPr="00FD6924" w:rsidRDefault="006E7571" w:rsidP="008B15AD">
      <w:pPr>
        <w:pStyle w:val="Corpsdetexte"/>
        <w:spacing w:before="0" w:after="0"/>
        <w:jc w:val="both"/>
        <w:rPr>
          <w:rFonts w:asciiTheme="majorHAnsi" w:hAnsiTheme="majorHAnsi" w:cstheme="majorHAnsi"/>
          <w:sz w:val="22"/>
          <w:szCs w:val="22"/>
        </w:rPr>
      </w:pPr>
    </w:p>
    <w:p w14:paraId="7DF8120F" w14:textId="195660A7" w:rsidR="008B15AD" w:rsidRPr="00FD6924" w:rsidRDefault="008B15AD" w:rsidP="008B15A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Apport du droit au bail</w:t>
      </w:r>
      <w:r w:rsidR="009E5710" w:rsidRPr="00FD6924">
        <w:rPr>
          <w:rFonts w:asciiTheme="majorHAnsi" w:hAnsiTheme="majorHAnsi" w:cstheme="majorHAnsi"/>
          <w:sz w:val="22"/>
          <w:szCs w:val="22"/>
        </w:rPr>
        <w:t xml:space="preserve"> (la société devient preneur) </w:t>
      </w:r>
      <w:r w:rsidRPr="00FD6924">
        <w:rPr>
          <w:rFonts w:asciiTheme="majorHAnsi" w:hAnsiTheme="majorHAnsi" w:cstheme="majorHAnsi"/>
          <w:sz w:val="22"/>
          <w:szCs w:val="22"/>
        </w:rPr>
        <w:t>:</w:t>
      </w:r>
    </w:p>
    <w:p w14:paraId="589EA2B6" w14:textId="111DBA2F" w:rsidR="008B15AD" w:rsidRPr="00FD6924" w:rsidRDefault="008B15AD" w:rsidP="008B15A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Conformément à l’article L 411-38, alinéa 1</w:t>
      </w:r>
      <w:r w:rsidRPr="00FD6924">
        <w:rPr>
          <w:rFonts w:asciiTheme="majorHAnsi" w:hAnsiTheme="majorHAnsi" w:cstheme="majorHAnsi"/>
          <w:sz w:val="22"/>
          <w:szCs w:val="22"/>
          <w:vertAlign w:val="superscript"/>
        </w:rPr>
        <w:t>er</w:t>
      </w:r>
      <w:r w:rsidRPr="00FD6924">
        <w:rPr>
          <w:rFonts w:asciiTheme="majorHAnsi" w:hAnsiTheme="majorHAnsi" w:cstheme="majorHAnsi"/>
          <w:sz w:val="22"/>
          <w:szCs w:val="22"/>
        </w:rPr>
        <w:t xml:space="preserve"> du Code Rural, le preneur ne peut faire apport de son droit </w:t>
      </w:r>
      <w:r w:rsidRPr="00FD6924">
        <w:rPr>
          <w:rFonts w:asciiTheme="majorHAnsi" w:hAnsiTheme="majorHAnsi" w:cstheme="majorHAnsi"/>
          <w:sz w:val="22"/>
          <w:szCs w:val="22"/>
        </w:rPr>
        <w:tab/>
        <w:t xml:space="preserve">au bail à une société d’exploitation agricole, à une société civile d’exploitation agricole ou à un </w:t>
      </w:r>
      <w:r w:rsidRPr="00FD6924">
        <w:rPr>
          <w:rFonts w:asciiTheme="majorHAnsi" w:hAnsiTheme="majorHAnsi" w:cstheme="majorHAnsi"/>
          <w:sz w:val="22"/>
          <w:szCs w:val="22"/>
        </w:rPr>
        <w:tab/>
        <w:t xml:space="preserve">groupement de propriétaires ou d’exploitants qu’avec l’agrément écrit du bailleur et sans préjudice du </w:t>
      </w:r>
      <w:r w:rsidRPr="00FD6924">
        <w:rPr>
          <w:rFonts w:asciiTheme="majorHAnsi" w:hAnsiTheme="majorHAnsi" w:cstheme="majorHAnsi"/>
          <w:sz w:val="22"/>
          <w:szCs w:val="22"/>
        </w:rPr>
        <w:tab/>
        <w:t>droit de reprise de ce dernier.</w:t>
      </w:r>
    </w:p>
    <w:p w14:paraId="58D50FE9" w14:textId="77777777" w:rsidR="008B15AD" w:rsidRPr="00FD6924" w:rsidRDefault="008B15AD" w:rsidP="008B15AD">
      <w:pPr>
        <w:pStyle w:val="Corpsdetexte"/>
        <w:spacing w:before="0" w:after="0"/>
        <w:jc w:val="both"/>
        <w:rPr>
          <w:rFonts w:asciiTheme="majorHAnsi" w:hAnsiTheme="majorHAnsi" w:cstheme="majorHAnsi"/>
          <w:sz w:val="22"/>
          <w:szCs w:val="22"/>
        </w:rPr>
      </w:pPr>
    </w:p>
    <w:p w14:paraId="63614E78" w14:textId="5B64CB7E" w:rsidR="008B15AD" w:rsidRPr="00FD6924" w:rsidRDefault="008B15AD" w:rsidP="008B15A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Mise à disposition</w:t>
      </w:r>
      <w:r w:rsidR="009E5710" w:rsidRPr="00FD6924">
        <w:rPr>
          <w:rFonts w:asciiTheme="majorHAnsi" w:hAnsiTheme="majorHAnsi" w:cstheme="majorHAnsi"/>
          <w:sz w:val="22"/>
          <w:szCs w:val="22"/>
        </w:rPr>
        <w:t xml:space="preserve"> (le fermier demeure titulaire du bail)</w:t>
      </w:r>
      <w:r w:rsidRPr="00FD6924">
        <w:rPr>
          <w:rFonts w:asciiTheme="majorHAnsi" w:hAnsiTheme="majorHAnsi" w:cstheme="majorHAnsi"/>
          <w:sz w:val="22"/>
          <w:szCs w:val="22"/>
        </w:rPr>
        <w:t> :</w:t>
      </w:r>
    </w:p>
    <w:p w14:paraId="00D037CA" w14:textId="5EE80C4F" w:rsidR="008B15AD" w:rsidRPr="00FD6924" w:rsidRDefault="008B15AD" w:rsidP="008B15A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Conformément à l’article L 411-37, alinéa 1</w:t>
      </w:r>
      <w:r w:rsidRPr="00FD6924">
        <w:rPr>
          <w:rFonts w:asciiTheme="majorHAnsi" w:hAnsiTheme="majorHAnsi" w:cstheme="majorHAnsi"/>
          <w:sz w:val="22"/>
          <w:szCs w:val="22"/>
          <w:vertAlign w:val="superscript"/>
        </w:rPr>
        <w:t>er</w:t>
      </w:r>
      <w:r w:rsidRPr="00FD6924">
        <w:rPr>
          <w:rFonts w:asciiTheme="majorHAnsi" w:hAnsiTheme="majorHAnsi" w:cstheme="majorHAnsi"/>
          <w:sz w:val="22"/>
          <w:szCs w:val="22"/>
        </w:rPr>
        <w:t xml:space="preserve"> du Code Rural, à la condition d’en aviser le bailleur par lettre </w:t>
      </w:r>
      <w:r w:rsidRPr="00FD6924">
        <w:rPr>
          <w:rFonts w:asciiTheme="majorHAnsi" w:hAnsiTheme="majorHAnsi" w:cstheme="majorHAnsi"/>
          <w:sz w:val="22"/>
          <w:szCs w:val="22"/>
        </w:rPr>
        <w:tab/>
        <w:t xml:space="preserve">recommandée avec avis de réception, au plus tard dans les 2 mois qui suivent la mise à disposition, le </w:t>
      </w:r>
      <w:r w:rsidR="008C6679" w:rsidRPr="00FD6924">
        <w:rPr>
          <w:rFonts w:asciiTheme="majorHAnsi" w:hAnsiTheme="majorHAnsi" w:cstheme="majorHAnsi"/>
          <w:sz w:val="22"/>
          <w:szCs w:val="22"/>
        </w:rPr>
        <w:tab/>
      </w:r>
      <w:r w:rsidRPr="00FD6924">
        <w:rPr>
          <w:rFonts w:asciiTheme="majorHAnsi" w:hAnsiTheme="majorHAnsi" w:cstheme="majorHAnsi"/>
          <w:sz w:val="22"/>
          <w:szCs w:val="22"/>
        </w:rPr>
        <w:t xml:space="preserve">preneur, qui fait partie d’une société à objet exclusivement agricole, constituée entre personnes </w:t>
      </w:r>
      <w:r w:rsidR="008C6679" w:rsidRPr="00FD6924">
        <w:rPr>
          <w:rFonts w:asciiTheme="majorHAnsi" w:hAnsiTheme="majorHAnsi" w:cstheme="majorHAnsi"/>
          <w:sz w:val="22"/>
          <w:szCs w:val="22"/>
        </w:rPr>
        <w:tab/>
      </w:r>
      <w:r w:rsidRPr="00FD6924">
        <w:rPr>
          <w:rFonts w:asciiTheme="majorHAnsi" w:hAnsiTheme="majorHAnsi" w:cstheme="majorHAnsi"/>
          <w:sz w:val="22"/>
          <w:szCs w:val="22"/>
        </w:rPr>
        <w:t xml:space="preserve">physiques et soit dotée de la personnalité morale, soit, s’il s’agit d’une société en participation, régie par </w:t>
      </w:r>
      <w:r w:rsidR="008C6679" w:rsidRPr="00FD6924">
        <w:rPr>
          <w:rFonts w:asciiTheme="majorHAnsi" w:hAnsiTheme="majorHAnsi" w:cstheme="majorHAnsi"/>
          <w:sz w:val="22"/>
          <w:szCs w:val="22"/>
        </w:rPr>
        <w:tab/>
      </w:r>
      <w:r w:rsidRPr="00FD6924">
        <w:rPr>
          <w:rFonts w:asciiTheme="majorHAnsi" w:hAnsiTheme="majorHAnsi" w:cstheme="majorHAnsi"/>
          <w:sz w:val="22"/>
          <w:szCs w:val="22"/>
        </w:rPr>
        <w:t xml:space="preserve">des statuts établis par un écrit ayant acquis date certaine, peut mettre à la disposition de celle-ci, pour </w:t>
      </w:r>
      <w:r w:rsidR="008C6679" w:rsidRPr="00FD6924">
        <w:rPr>
          <w:rFonts w:asciiTheme="majorHAnsi" w:hAnsiTheme="majorHAnsi" w:cstheme="majorHAnsi"/>
          <w:sz w:val="22"/>
          <w:szCs w:val="22"/>
        </w:rPr>
        <w:tab/>
      </w:r>
      <w:r w:rsidRPr="00FD6924">
        <w:rPr>
          <w:rFonts w:asciiTheme="majorHAnsi" w:hAnsiTheme="majorHAnsi" w:cstheme="majorHAnsi"/>
          <w:sz w:val="22"/>
          <w:szCs w:val="22"/>
        </w:rPr>
        <w:t xml:space="preserve">une durée qui ne peut excéder celle pendant laquelle il reste titulaire du bail, tout ou partie des biens </w:t>
      </w:r>
      <w:r w:rsidR="008C6679" w:rsidRPr="00FD6924">
        <w:rPr>
          <w:rFonts w:asciiTheme="majorHAnsi" w:hAnsiTheme="majorHAnsi" w:cstheme="majorHAnsi"/>
          <w:sz w:val="22"/>
          <w:szCs w:val="22"/>
        </w:rPr>
        <w:tab/>
      </w:r>
      <w:r w:rsidRPr="00FD6924">
        <w:rPr>
          <w:rFonts w:asciiTheme="majorHAnsi" w:hAnsiTheme="majorHAnsi" w:cstheme="majorHAnsi"/>
          <w:sz w:val="22"/>
          <w:szCs w:val="22"/>
        </w:rPr>
        <w:t>dont il est locataire sans que cette opération puisse donner lieu à l’attribution de parts.</w:t>
      </w:r>
    </w:p>
    <w:p w14:paraId="4EF8E133" w14:textId="77777777" w:rsidR="008B15AD" w:rsidRPr="00FD6924" w:rsidRDefault="008B15AD" w:rsidP="008B15AD">
      <w:pPr>
        <w:pStyle w:val="Corpsdetexte"/>
        <w:spacing w:before="0" w:after="0"/>
        <w:jc w:val="both"/>
        <w:rPr>
          <w:rFonts w:asciiTheme="majorHAnsi" w:hAnsiTheme="majorHAnsi" w:cstheme="majorHAnsi"/>
          <w:sz w:val="22"/>
          <w:szCs w:val="22"/>
        </w:rPr>
      </w:pPr>
    </w:p>
    <w:p w14:paraId="3CE450CC" w14:textId="072D15C2" w:rsidR="008B15AD" w:rsidRPr="00FD6924" w:rsidRDefault="008C6679" w:rsidP="008B15A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8B15AD" w:rsidRPr="00FD6924">
        <w:rPr>
          <w:rFonts w:asciiTheme="majorHAnsi" w:hAnsiTheme="majorHAnsi" w:cstheme="majorHAnsi"/>
          <w:sz w:val="22"/>
          <w:szCs w:val="22"/>
        </w:rPr>
        <w:t>En outre, le preneur doit se mettre en conformité avec le contrôle des structures.</w:t>
      </w:r>
    </w:p>
    <w:p w14:paraId="1DFC7D4D" w14:textId="77777777" w:rsidR="008B15AD" w:rsidRPr="00FD6924" w:rsidRDefault="008B15AD" w:rsidP="008B15AD">
      <w:pPr>
        <w:pStyle w:val="Corpsdetexte"/>
        <w:spacing w:before="0" w:after="0"/>
        <w:jc w:val="both"/>
        <w:rPr>
          <w:rFonts w:asciiTheme="majorHAnsi" w:hAnsiTheme="majorHAnsi" w:cstheme="majorHAnsi"/>
          <w:sz w:val="22"/>
          <w:szCs w:val="22"/>
        </w:rPr>
      </w:pPr>
    </w:p>
    <w:p w14:paraId="7A5FA89E" w14:textId="70340E41" w:rsidR="008B15AD" w:rsidRPr="00FD6924" w:rsidRDefault="008C6679" w:rsidP="008B15A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8B15AD" w:rsidRPr="00FD6924">
        <w:rPr>
          <w:rFonts w:asciiTheme="majorHAnsi" w:hAnsiTheme="majorHAnsi" w:cstheme="majorHAnsi"/>
          <w:sz w:val="22"/>
          <w:szCs w:val="22"/>
        </w:rPr>
        <w:t xml:space="preserve">L'avis adressé au bailleur devra, à peine de nullité, se conformer aux conditions de l’article L.411-37, </w:t>
      </w:r>
      <w:r w:rsidRPr="00FD6924">
        <w:rPr>
          <w:rFonts w:asciiTheme="majorHAnsi" w:hAnsiTheme="majorHAnsi" w:cstheme="majorHAnsi"/>
          <w:sz w:val="22"/>
          <w:szCs w:val="22"/>
        </w:rPr>
        <w:tab/>
      </w:r>
      <w:r w:rsidR="008B15AD" w:rsidRPr="00FD6924">
        <w:rPr>
          <w:rFonts w:asciiTheme="majorHAnsi" w:hAnsiTheme="majorHAnsi" w:cstheme="majorHAnsi"/>
          <w:sz w:val="22"/>
          <w:szCs w:val="22"/>
        </w:rPr>
        <w:t>al</w:t>
      </w:r>
      <w:r w:rsidRPr="00FD6924">
        <w:rPr>
          <w:rFonts w:asciiTheme="majorHAnsi" w:hAnsiTheme="majorHAnsi" w:cstheme="majorHAnsi"/>
          <w:sz w:val="22"/>
          <w:szCs w:val="22"/>
        </w:rPr>
        <w:t>inéa 2</w:t>
      </w:r>
      <w:r w:rsidR="008B15AD" w:rsidRPr="00FD6924">
        <w:rPr>
          <w:rFonts w:asciiTheme="majorHAnsi" w:hAnsiTheme="majorHAnsi" w:cstheme="majorHAnsi"/>
          <w:sz w:val="22"/>
          <w:szCs w:val="22"/>
        </w:rPr>
        <w:t xml:space="preserve"> du Code Rural.</w:t>
      </w:r>
    </w:p>
    <w:p w14:paraId="42D4B7B3" w14:textId="77777777" w:rsidR="008B15AD" w:rsidRPr="00FD6924" w:rsidRDefault="008B15AD" w:rsidP="008B15AD">
      <w:pPr>
        <w:pStyle w:val="Corpsdetexte"/>
        <w:spacing w:before="0" w:after="0"/>
        <w:jc w:val="both"/>
        <w:rPr>
          <w:rFonts w:asciiTheme="majorHAnsi" w:hAnsiTheme="majorHAnsi" w:cstheme="majorHAnsi"/>
          <w:sz w:val="22"/>
          <w:szCs w:val="22"/>
        </w:rPr>
      </w:pPr>
    </w:p>
    <w:p w14:paraId="75982311" w14:textId="7EA03131" w:rsidR="008B15AD" w:rsidRPr="00FD6924" w:rsidRDefault="008C6679" w:rsidP="008B15AD">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8B15AD" w:rsidRPr="00FD6924">
        <w:rPr>
          <w:rFonts w:asciiTheme="majorHAnsi" w:hAnsiTheme="majorHAnsi" w:cstheme="majorHAnsi"/>
          <w:sz w:val="22"/>
          <w:szCs w:val="22"/>
        </w:rPr>
        <w:t xml:space="preserve">Le preneur qui reste seul titulaire du bail, doit à peine de résiliation, continuer à se consacrer à </w:t>
      </w:r>
      <w:r w:rsidRPr="00FD6924">
        <w:rPr>
          <w:rFonts w:asciiTheme="majorHAnsi" w:hAnsiTheme="majorHAnsi" w:cstheme="majorHAnsi"/>
          <w:sz w:val="22"/>
          <w:szCs w:val="22"/>
        </w:rPr>
        <w:tab/>
      </w:r>
      <w:r w:rsidR="008B15AD" w:rsidRPr="00FD6924">
        <w:rPr>
          <w:rFonts w:asciiTheme="majorHAnsi" w:hAnsiTheme="majorHAnsi" w:cstheme="majorHAnsi"/>
          <w:sz w:val="22"/>
          <w:szCs w:val="22"/>
        </w:rPr>
        <w:t xml:space="preserve">l’exploitation du bien loué, en participant sur les lieux aux travaux de façon effective et permanente, </w:t>
      </w:r>
      <w:r w:rsidRPr="00FD6924">
        <w:rPr>
          <w:rFonts w:asciiTheme="majorHAnsi" w:hAnsiTheme="majorHAnsi" w:cstheme="majorHAnsi"/>
          <w:sz w:val="22"/>
          <w:szCs w:val="22"/>
        </w:rPr>
        <w:tab/>
        <w:t>selon les usages de l</w:t>
      </w:r>
      <w:r w:rsidR="008B15AD" w:rsidRPr="00FD6924">
        <w:rPr>
          <w:rFonts w:asciiTheme="majorHAnsi" w:hAnsiTheme="majorHAnsi" w:cstheme="majorHAnsi"/>
          <w:sz w:val="22"/>
          <w:szCs w:val="22"/>
        </w:rPr>
        <w:t>a région et en fonction de l’importance de l’exploitation.</w:t>
      </w:r>
    </w:p>
    <w:p w14:paraId="4749E90A" w14:textId="77777777" w:rsidR="008B15AD" w:rsidRPr="00FD6924" w:rsidRDefault="008B15AD" w:rsidP="008B15AD">
      <w:pPr>
        <w:pStyle w:val="Corpsdetexte"/>
        <w:spacing w:before="0" w:after="0"/>
        <w:jc w:val="both"/>
        <w:rPr>
          <w:rFonts w:asciiTheme="majorHAnsi" w:hAnsiTheme="majorHAnsi" w:cstheme="majorHAnsi"/>
          <w:sz w:val="22"/>
          <w:szCs w:val="22"/>
        </w:rPr>
      </w:pPr>
    </w:p>
    <w:p w14:paraId="276CED09" w14:textId="77777777" w:rsidR="006E7571" w:rsidRPr="00FD6924" w:rsidRDefault="006E7571" w:rsidP="006E7571">
      <w:pPr>
        <w:pStyle w:val="Corpsdetexte"/>
        <w:spacing w:before="0" w:after="0"/>
        <w:jc w:val="both"/>
        <w:rPr>
          <w:rFonts w:asciiTheme="majorHAnsi" w:hAnsiTheme="majorHAnsi" w:cstheme="majorHAnsi"/>
          <w:sz w:val="22"/>
          <w:szCs w:val="22"/>
        </w:rPr>
      </w:pPr>
    </w:p>
    <w:p w14:paraId="42A0DC81" w14:textId="77777777" w:rsidR="00FB792A" w:rsidRPr="00FD6924" w:rsidRDefault="00FB792A" w:rsidP="006E7571">
      <w:pPr>
        <w:pStyle w:val="Corpsdetexte"/>
        <w:spacing w:before="0" w:after="0"/>
        <w:jc w:val="both"/>
        <w:rPr>
          <w:rFonts w:asciiTheme="majorHAnsi" w:hAnsiTheme="majorHAnsi" w:cstheme="majorHAnsi"/>
          <w:sz w:val="22"/>
          <w:szCs w:val="22"/>
        </w:rPr>
      </w:pPr>
    </w:p>
    <w:p w14:paraId="30381BC1" w14:textId="77777777" w:rsidR="00FB792A" w:rsidRPr="00FD6924" w:rsidRDefault="00FB792A" w:rsidP="006E7571">
      <w:pPr>
        <w:pStyle w:val="Corpsdetexte"/>
        <w:spacing w:before="0" w:after="0"/>
        <w:jc w:val="both"/>
        <w:rPr>
          <w:rFonts w:asciiTheme="majorHAnsi" w:hAnsiTheme="majorHAnsi" w:cstheme="majorHAnsi"/>
          <w:sz w:val="22"/>
          <w:szCs w:val="22"/>
        </w:rPr>
      </w:pPr>
    </w:p>
    <w:p w14:paraId="738D86B7" w14:textId="77777777" w:rsidR="00FB792A" w:rsidRPr="00FD6924" w:rsidRDefault="00FB792A" w:rsidP="006E7571">
      <w:pPr>
        <w:pStyle w:val="Corpsdetexte"/>
        <w:spacing w:before="0" w:after="0"/>
        <w:jc w:val="both"/>
        <w:rPr>
          <w:rFonts w:asciiTheme="majorHAnsi" w:hAnsiTheme="majorHAnsi" w:cstheme="majorHAnsi"/>
          <w:sz w:val="22"/>
          <w:szCs w:val="22"/>
        </w:rPr>
      </w:pPr>
    </w:p>
    <w:p w14:paraId="2DB820D0" w14:textId="77777777" w:rsidR="00D463F2" w:rsidRPr="00FD6924" w:rsidRDefault="00D463F2" w:rsidP="00000322">
      <w:pPr>
        <w:pStyle w:val="FirstParagraph"/>
        <w:spacing w:before="0" w:after="0"/>
        <w:jc w:val="center"/>
        <w:rPr>
          <w:rFonts w:asciiTheme="majorHAnsi" w:hAnsiTheme="majorHAnsi" w:cstheme="majorHAnsi"/>
          <w:b/>
          <w:sz w:val="22"/>
          <w:szCs w:val="22"/>
        </w:rPr>
      </w:pPr>
    </w:p>
    <w:p w14:paraId="56A877D5" w14:textId="3CF0BEAD" w:rsidR="00164257" w:rsidRPr="00FD6924" w:rsidRDefault="00164257" w:rsidP="00164257">
      <w:pPr>
        <w:pStyle w:val="Corpsdetexte"/>
        <w:spacing w:before="0" w:after="0"/>
        <w:jc w:val="both"/>
        <w:rPr>
          <w:rFonts w:asciiTheme="majorHAnsi" w:hAnsiTheme="majorHAnsi" w:cstheme="majorHAnsi"/>
          <w:sz w:val="22"/>
          <w:szCs w:val="22"/>
        </w:rPr>
      </w:pPr>
    </w:p>
    <w:p w14:paraId="570FA3F7" w14:textId="77777777" w:rsidR="00164257" w:rsidRPr="00FD6924" w:rsidRDefault="00164257" w:rsidP="00164257">
      <w:pPr>
        <w:pStyle w:val="Corpsdetexte"/>
        <w:spacing w:before="0" w:after="0"/>
        <w:jc w:val="both"/>
        <w:rPr>
          <w:rFonts w:asciiTheme="majorHAnsi" w:hAnsiTheme="majorHAnsi" w:cstheme="majorHAnsi"/>
          <w:sz w:val="22"/>
          <w:szCs w:val="22"/>
        </w:rPr>
      </w:pPr>
    </w:p>
    <w:p w14:paraId="21268D1C" w14:textId="77777777" w:rsidR="00296952" w:rsidRPr="00FD6924" w:rsidRDefault="00296952" w:rsidP="00164257">
      <w:pPr>
        <w:pStyle w:val="Corpsdetexte"/>
        <w:spacing w:before="0" w:after="0"/>
        <w:jc w:val="both"/>
        <w:rPr>
          <w:rFonts w:asciiTheme="majorHAnsi" w:hAnsiTheme="majorHAnsi" w:cstheme="majorHAnsi"/>
          <w:sz w:val="22"/>
          <w:szCs w:val="22"/>
        </w:rPr>
      </w:pPr>
    </w:p>
    <w:p w14:paraId="5F003AD2" w14:textId="77777777" w:rsidR="00296952" w:rsidRPr="00FD6924" w:rsidRDefault="00296952" w:rsidP="00164257">
      <w:pPr>
        <w:pStyle w:val="Corpsdetexte"/>
        <w:spacing w:before="0" w:after="0"/>
        <w:jc w:val="both"/>
        <w:rPr>
          <w:rFonts w:asciiTheme="majorHAnsi" w:hAnsiTheme="majorHAnsi" w:cstheme="majorHAnsi"/>
          <w:sz w:val="22"/>
          <w:szCs w:val="22"/>
        </w:rPr>
      </w:pPr>
    </w:p>
    <w:p w14:paraId="26DD675A" w14:textId="77777777" w:rsidR="00296952" w:rsidRPr="00FD6924" w:rsidRDefault="00296952" w:rsidP="00164257">
      <w:pPr>
        <w:pStyle w:val="Corpsdetexte"/>
        <w:spacing w:before="0" w:after="0"/>
        <w:jc w:val="both"/>
        <w:rPr>
          <w:rFonts w:asciiTheme="majorHAnsi" w:hAnsiTheme="majorHAnsi" w:cstheme="majorHAnsi"/>
          <w:sz w:val="22"/>
          <w:szCs w:val="22"/>
        </w:rPr>
      </w:pPr>
    </w:p>
    <w:p w14:paraId="16D2B21A" w14:textId="77777777" w:rsidR="00296952" w:rsidRPr="00FD6924" w:rsidRDefault="00296952" w:rsidP="00164257">
      <w:pPr>
        <w:pStyle w:val="Corpsdetexte"/>
        <w:spacing w:before="0" w:after="0"/>
        <w:jc w:val="both"/>
        <w:rPr>
          <w:rFonts w:asciiTheme="majorHAnsi" w:hAnsiTheme="majorHAnsi" w:cstheme="majorHAnsi"/>
          <w:sz w:val="22"/>
          <w:szCs w:val="22"/>
        </w:rPr>
      </w:pPr>
    </w:p>
    <w:p w14:paraId="2C075116" w14:textId="77777777" w:rsidR="00296952" w:rsidRPr="00FD6924" w:rsidRDefault="00296952" w:rsidP="00164257">
      <w:pPr>
        <w:pStyle w:val="Corpsdetexte"/>
        <w:spacing w:before="0" w:after="0"/>
        <w:jc w:val="both"/>
        <w:rPr>
          <w:rFonts w:asciiTheme="majorHAnsi" w:hAnsiTheme="majorHAnsi" w:cstheme="majorHAnsi"/>
          <w:sz w:val="22"/>
          <w:szCs w:val="22"/>
        </w:rPr>
      </w:pPr>
    </w:p>
    <w:p w14:paraId="2FBE70F7" w14:textId="77777777" w:rsidR="00296952" w:rsidRPr="00FD6924" w:rsidRDefault="00296952" w:rsidP="00164257">
      <w:pPr>
        <w:pStyle w:val="Corpsdetexte"/>
        <w:spacing w:before="0" w:after="0"/>
        <w:jc w:val="both"/>
        <w:rPr>
          <w:rFonts w:asciiTheme="majorHAnsi" w:hAnsiTheme="majorHAnsi" w:cstheme="majorHAnsi"/>
          <w:sz w:val="22"/>
          <w:szCs w:val="22"/>
        </w:rPr>
      </w:pPr>
    </w:p>
    <w:p w14:paraId="25558EB8" w14:textId="77777777" w:rsidR="00000322" w:rsidRPr="00FD6924" w:rsidRDefault="00000322" w:rsidP="00164257">
      <w:pPr>
        <w:pStyle w:val="Corpsdetexte"/>
        <w:spacing w:before="0" w:after="0"/>
        <w:jc w:val="both"/>
        <w:rPr>
          <w:rFonts w:asciiTheme="majorHAnsi" w:hAnsiTheme="majorHAnsi" w:cstheme="majorHAnsi"/>
          <w:sz w:val="22"/>
          <w:szCs w:val="22"/>
        </w:rPr>
      </w:pPr>
    </w:p>
    <w:p w14:paraId="0F02C1C4"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77D040FC"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0B59FA03"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15D8FF50"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40C758B5"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3AA2FDE2"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19F290AF"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09A54B4A"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254614D3"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0C99AC4F"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7E741B60" w14:textId="77777777" w:rsidR="006C51AD" w:rsidRPr="00FD6924" w:rsidRDefault="006C51AD" w:rsidP="00164257">
      <w:pPr>
        <w:pStyle w:val="Corpsdetexte"/>
        <w:spacing w:before="0" w:after="0"/>
        <w:jc w:val="both"/>
        <w:rPr>
          <w:rFonts w:asciiTheme="majorHAnsi" w:hAnsiTheme="majorHAnsi" w:cstheme="majorHAnsi"/>
          <w:sz w:val="22"/>
          <w:szCs w:val="22"/>
        </w:rPr>
      </w:pPr>
    </w:p>
    <w:p w14:paraId="7D6F07BF" w14:textId="06752089" w:rsidR="00D463F2" w:rsidRPr="00FD6924" w:rsidRDefault="00296952" w:rsidP="00296952">
      <w:pPr>
        <w:pStyle w:val="Corpsdetexte"/>
        <w:spacing w:before="0"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lastRenderedPageBreak/>
        <w:t>IV -</w:t>
      </w:r>
      <w:r w:rsidR="00164257" w:rsidRPr="00FD6924">
        <w:rPr>
          <w:rFonts w:asciiTheme="majorHAnsi" w:hAnsiTheme="majorHAnsi" w:cstheme="majorHAnsi"/>
          <w:b/>
          <w:sz w:val="32"/>
          <w:szCs w:val="32"/>
          <w:u w:val="single"/>
        </w:rPr>
        <w:t xml:space="preserve"> </w:t>
      </w:r>
      <w:r w:rsidR="00D463F2" w:rsidRPr="00FD6924">
        <w:rPr>
          <w:rFonts w:asciiTheme="majorHAnsi" w:hAnsiTheme="majorHAnsi" w:cstheme="majorHAnsi"/>
          <w:b/>
          <w:sz w:val="32"/>
          <w:szCs w:val="32"/>
          <w:u w:val="single"/>
        </w:rPr>
        <w:t>CONSTITUTION DU FONDS OU REPLANTATION</w:t>
      </w:r>
    </w:p>
    <w:p w14:paraId="0E122488" w14:textId="77777777" w:rsidR="00164257" w:rsidRPr="00FD6924" w:rsidRDefault="00164257" w:rsidP="00296952">
      <w:pPr>
        <w:pStyle w:val="FirstParagraph"/>
        <w:spacing w:before="0" w:after="0"/>
        <w:jc w:val="both"/>
        <w:rPr>
          <w:rFonts w:asciiTheme="majorHAnsi" w:hAnsiTheme="majorHAnsi" w:cstheme="majorHAnsi"/>
          <w:sz w:val="22"/>
          <w:szCs w:val="22"/>
        </w:rPr>
      </w:pPr>
    </w:p>
    <w:p w14:paraId="566DE61C" w14:textId="77777777" w:rsidR="00296952" w:rsidRPr="00FD6924" w:rsidRDefault="00296952" w:rsidP="00296952">
      <w:pPr>
        <w:pStyle w:val="Corpsdetexte"/>
        <w:spacing w:before="0" w:after="0"/>
        <w:rPr>
          <w:rFonts w:asciiTheme="majorHAnsi" w:hAnsiTheme="majorHAnsi" w:cstheme="majorHAnsi"/>
          <w:sz w:val="22"/>
          <w:szCs w:val="22"/>
        </w:rPr>
      </w:pPr>
    </w:p>
    <w:p w14:paraId="278922CC" w14:textId="7D2C2633" w:rsidR="00D463F2" w:rsidRPr="00FD6924" w:rsidRDefault="00F2245B" w:rsidP="00296952">
      <w:pPr>
        <w:pStyle w:val="FirstParagraph"/>
        <w:spacing w:before="0" w:after="0"/>
        <w:jc w:val="both"/>
        <w:rPr>
          <w:rFonts w:asciiTheme="majorHAnsi" w:hAnsiTheme="majorHAnsi" w:cstheme="majorHAnsi"/>
          <w:b/>
          <w:i/>
          <w:sz w:val="22"/>
          <w:szCs w:val="22"/>
        </w:rPr>
      </w:pPr>
      <w:r w:rsidRPr="00FD6924">
        <w:rPr>
          <w:rFonts w:asciiTheme="majorHAnsi" w:hAnsiTheme="majorHAnsi" w:cstheme="majorHAnsi"/>
          <w:b/>
          <w:i/>
          <w:sz w:val="22"/>
          <w:szCs w:val="22"/>
        </w:rPr>
        <w:t xml:space="preserve">1) </w:t>
      </w:r>
      <w:r w:rsidR="00D463F2" w:rsidRPr="00FD6924">
        <w:rPr>
          <w:rFonts w:asciiTheme="majorHAnsi" w:hAnsiTheme="majorHAnsi" w:cstheme="majorHAnsi"/>
          <w:b/>
          <w:i/>
          <w:sz w:val="22"/>
          <w:szCs w:val="22"/>
        </w:rPr>
        <w:t>P</w:t>
      </w:r>
      <w:r w:rsidRPr="00FD6924">
        <w:rPr>
          <w:rFonts w:asciiTheme="majorHAnsi" w:hAnsiTheme="majorHAnsi" w:cstheme="majorHAnsi"/>
          <w:b/>
          <w:i/>
          <w:sz w:val="22"/>
          <w:szCs w:val="22"/>
        </w:rPr>
        <w:t>rincipe :</w:t>
      </w:r>
      <w:r w:rsidR="00164257" w:rsidRPr="00FD6924">
        <w:rPr>
          <w:rFonts w:asciiTheme="majorHAnsi" w:hAnsiTheme="majorHAnsi" w:cstheme="majorHAnsi"/>
          <w:b/>
          <w:i/>
          <w:sz w:val="22"/>
          <w:szCs w:val="22"/>
        </w:rPr>
        <w:t xml:space="preserve"> </w:t>
      </w:r>
      <w:r w:rsidR="00D463F2" w:rsidRPr="00FD6924">
        <w:rPr>
          <w:rFonts w:asciiTheme="majorHAnsi" w:hAnsiTheme="majorHAnsi" w:cstheme="majorHAnsi"/>
          <w:b/>
          <w:i/>
          <w:sz w:val="22"/>
          <w:szCs w:val="22"/>
        </w:rPr>
        <w:t xml:space="preserve">prise en charge des frais </w:t>
      </w:r>
      <w:r w:rsidRPr="00FD6924">
        <w:rPr>
          <w:rFonts w:asciiTheme="majorHAnsi" w:hAnsiTheme="majorHAnsi" w:cstheme="majorHAnsi"/>
          <w:b/>
          <w:i/>
          <w:sz w:val="22"/>
          <w:szCs w:val="22"/>
        </w:rPr>
        <w:t>par le bailleur :</w:t>
      </w:r>
    </w:p>
    <w:p w14:paraId="111B60F2" w14:textId="77777777" w:rsidR="00164257" w:rsidRPr="00FD6924" w:rsidRDefault="00164257" w:rsidP="00296952">
      <w:pPr>
        <w:pStyle w:val="Corpsdetexte"/>
        <w:spacing w:before="0" w:after="0"/>
        <w:jc w:val="both"/>
        <w:rPr>
          <w:rFonts w:asciiTheme="majorHAnsi" w:hAnsiTheme="majorHAnsi" w:cstheme="majorHAnsi"/>
          <w:sz w:val="22"/>
          <w:szCs w:val="22"/>
        </w:rPr>
      </w:pPr>
    </w:p>
    <w:p w14:paraId="5308C20D" w14:textId="06BDA9BA" w:rsidR="00D463F2" w:rsidRPr="00FD6924" w:rsidRDefault="00D463F2" w:rsidP="00D463F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Sauf convention particulière selon les dispositions du paragraphe ci-dessous, en cas de plantations nouvelles, les travaux de défonçage, la remontée de la terre, la préparation du terrain, de désinfection du sol, toutes les fournitures, les travaux et façons pendant la période d’</w:t>
      </w:r>
      <w:proofErr w:type="spellStart"/>
      <w:r w:rsidRPr="00FD6924">
        <w:rPr>
          <w:rFonts w:asciiTheme="majorHAnsi" w:hAnsiTheme="majorHAnsi" w:cstheme="majorHAnsi"/>
          <w:sz w:val="22"/>
          <w:szCs w:val="22"/>
        </w:rPr>
        <w:t>i</w:t>
      </w:r>
      <w:r w:rsidR="00A52A98" w:rsidRPr="00FD6924">
        <w:rPr>
          <w:rFonts w:asciiTheme="majorHAnsi" w:hAnsiTheme="majorHAnsi" w:cstheme="majorHAnsi"/>
          <w:sz w:val="22"/>
          <w:szCs w:val="22"/>
        </w:rPr>
        <w:t>mproduction</w:t>
      </w:r>
      <w:proofErr w:type="spellEnd"/>
      <w:r w:rsidR="00A52A98" w:rsidRPr="00FD6924">
        <w:rPr>
          <w:rFonts w:asciiTheme="majorHAnsi" w:hAnsiTheme="majorHAnsi" w:cstheme="majorHAnsi"/>
          <w:sz w:val="22"/>
          <w:szCs w:val="22"/>
        </w:rPr>
        <w:t xml:space="preserve"> sont à la charge du bailleur</w:t>
      </w:r>
      <w:r w:rsidRPr="00FD6924">
        <w:rPr>
          <w:rFonts w:asciiTheme="majorHAnsi" w:hAnsiTheme="majorHAnsi" w:cstheme="majorHAnsi"/>
          <w:sz w:val="22"/>
          <w:szCs w:val="22"/>
        </w:rPr>
        <w:t>.</w:t>
      </w:r>
    </w:p>
    <w:p w14:paraId="6262EB52" w14:textId="77777777" w:rsidR="00164257" w:rsidRPr="00FD6924" w:rsidRDefault="00164257" w:rsidP="00D463F2">
      <w:pPr>
        <w:pStyle w:val="Corpsdetexte"/>
        <w:spacing w:before="0" w:after="0"/>
        <w:jc w:val="both"/>
        <w:rPr>
          <w:rFonts w:asciiTheme="majorHAnsi" w:hAnsiTheme="majorHAnsi" w:cstheme="majorHAnsi"/>
          <w:sz w:val="22"/>
          <w:szCs w:val="22"/>
        </w:rPr>
      </w:pPr>
    </w:p>
    <w:p w14:paraId="120953AD" w14:textId="64921572" w:rsidR="00D463F2" w:rsidRPr="00FD6924" w:rsidRDefault="00F40112" w:rsidP="00D463F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w:t>
      </w:r>
      <w:r w:rsidR="00A52A98" w:rsidRPr="00FD6924">
        <w:rPr>
          <w:rFonts w:asciiTheme="majorHAnsi" w:hAnsiTheme="majorHAnsi" w:cstheme="majorHAnsi"/>
          <w:sz w:val="22"/>
          <w:szCs w:val="22"/>
        </w:rPr>
        <w:t xml:space="preserve"> fournira</w:t>
      </w:r>
      <w:r w:rsidR="00D463F2" w:rsidRPr="00FD6924">
        <w:rPr>
          <w:rFonts w:asciiTheme="majorHAnsi" w:hAnsiTheme="majorHAnsi" w:cstheme="majorHAnsi"/>
          <w:sz w:val="22"/>
          <w:szCs w:val="22"/>
        </w:rPr>
        <w:t xml:space="preserve"> le matériel et la main d’œuvre dont le prix sera remboursé sur la base du niveau 3, échelon 2 de la Convention Collective des exploitations et entreprises Agricoles de Côte d’Or, Nièvre et l’Yonne (IDCC 82.62)</w:t>
      </w:r>
    </w:p>
    <w:p w14:paraId="07EA869A" w14:textId="77777777" w:rsidR="00164257" w:rsidRPr="00FD6924" w:rsidRDefault="00164257" w:rsidP="00D463F2">
      <w:pPr>
        <w:pStyle w:val="Corpsdetexte"/>
        <w:spacing w:before="0" w:after="0"/>
        <w:jc w:val="both"/>
        <w:rPr>
          <w:rFonts w:asciiTheme="majorHAnsi" w:hAnsiTheme="majorHAnsi" w:cstheme="majorHAnsi"/>
          <w:sz w:val="22"/>
          <w:szCs w:val="22"/>
        </w:rPr>
      </w:pPr>
    </w:p>
    <w:p w14:paraId="0ADBDD5B" w14:textId="7DF6809B" w:rsidR="00D463F2" w:rsidRPr="00FD6924" w:rsidRDefault="00D463F2" w:rsidP="00D463F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Il en sera de même pour l’arrach</w:t>
      </w:r>
      <w:r w:rsidR="00A52A98" w:rsidRPr="00FD6924">
        <w:rPr>
          <w:rFonts w:asciiTheme="majorHAnsi" w:hAnsiTheme="majorHAnsi" w:cstheme="majorHAnsi"/>
          <w:sz w:val="22"/>
          <w:szCs w:val="22"/>
        </w:rPr>
        <w:t>age dont les frais incombent au bailleur</w:t>
      </w:r>
      <w:r w:rsidRPr="00FD6924">
        <w:rPr>
          <w:rFonts w:asciiTheme="majorHAnsi" w:hAnsiTheme="majorHAnsi" w:cstheme="majorHAnsi"/>
          <w:sz w:val="22"/>
          <w:szCs w:val="22"/>
        </w:rPr>
        <w:t>.</w:t>
      </w:r>
    </w:p>
    <w:p w14:paraId="20CD6228" w14:textId="77777777" w:rsidR="00164257" w:rsidRPr="00FD6924" w:rsidRDefault="00164257" w:rsidP="00D463F2">
      <w:pPr>
        <w:pStyle w:val="Corpsdetexte"/>
        <w:spacing w:before="0" w:after="0"/>
        <w:jc w:val="both"/>
        <w:rPr>
          <w:rFonts w:asciiTheme="majorHAnsi" w:hAnsiTheme="majorHAnsi" w:cstheme="majorHAnsi"/>
          <w:sz w:val="22"/>
          <w:szCs w:val="22"/>
        </w:rPr>
      </w:pPr>
    </w:p>
    <w:p w14:paraId="1AF95DDB" w14:textId="77777777" w:rsidR="00C448DD" w:rsidRPr="00FD6924" w:rsidRDefault="00C448DD" w:rsidP="00D463F2">
      <w:pPr>
        <w:pStyle w:val="Corpsdetexte"/>
        <w:spacing w:before="0" w:after="0"/>
        <w:jc w:val="both"/>
        <w:rPr>
          <w:rFonts w:asciiTheme="majorHAnsi" w:hAnsiTheme="majorHAnsi" w:cstheme="majorHAnsi"/>
          <w:sz w:val="22"/>
          <w:szCs w:val="22"/>
        </w:rPr>
      </w:pPr>
    </w:p>
    <w:p w14:paraId="2FC7A6CE" w14:textId="21C27488" w:rsidR="00D463F2" w:rsidRPr="00FD6924" w:rsidRDefault="00F2245B" w:rsidP="00D463F2">
      <w:pPr>
        <w:pStyle w:val="Corpsdetexte"/>
        <w:spacing w:before="0" w:after="0"/>
        <w:jc w:val="both"/>
        <w:rPr>
          <w:rFonts w:asciiTheme="majorHAnsi" w:hAnsiTheme="majorHAnsi" w:cstheme="majorHAnsi"/>
          <w:b/>
          <w:i/>
          <w:sz w:val="22"/>
          <w:szCs w:val="22"/>
        </w:rPr>
      </w:pPr>
      <w:r w:rsidRPr="00FD6924">
        <w:rPr>
          <w:rFonts w:asciiTheme="majorHAnsi" w:hAnsiTheme="majorHAnsi" w:cstheme="majorHAnsi"/>
          <w:b/>
          <w:i/>
          <w:sz w:val="22"/>
          <w:szCs w:val="22"/>
        </w:rPr>
        <w:t xml:space="preserve">2) </w:t>
      </w:r>
      <w:r w:rsidR="00D463F2" w:rsidRPr="00FD6924">
        <w:rPr>
          <w:rFonts w:asciiTheme="majorHAnsi" w:hAnsiTheme="majorHAnsi" w:cstheme="majorHAnsi"/>
          <w:b/>
          <w:i/>
          <w:sz w:val="22"/>
          <w:szCs w:val="22"/>
        </w:rPr>
        <w:t>Cas particulier des travaux de plantations ou replantations faits par le preneur :</w:t>
      </w:r>
    </w:p>
    <w:p w14:paraId="023B608B" w14:textId="77777777" w:rsidR="00164257" w:rsidRPr="00FD6924" w:rsidRDefault="00164257" w:rsidP="00D463F2">
      <w:pPr>
        <w:pStyle w:val="Corpsdetexte"/>
        <w:spacing w:before="0" w:after="0"/>
        <w:jc w:val="both"/>
        <w:rPr>
          <w:rFonts w:asciiTheme="majorHAnsi" w:hAnsiTheme="majorHAnsi" w:cstheme="majorHAnsi"/>
          <w:sz w:val="22"/>
          <w:szCs w:val="22"/>
        </w:rPr>
      </w:pPr>
    </w:p>
    <w:p w14:paraId="1956EFE6" w14:textId="7931FB56" w:rsidR="00D463F2" w:rsidRPr="00FD6924" w:rsidRDefault="00D463F2" w:rsidP="00D463F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Au cas où, par convention expresse, </w:t>
      </w:r>
      <w:r w:rsidR="00F40112" w:rsidRPr="00FD6924">
        <w:rPr>
          <w:rFonts w:asciiTheme="majorHAnsi" w:hAnsiTheme="majorHAnsi" w:cstheme="majorHAnsi"/>
          <w:sz w:val="22"/>
          <w:szCs w:val="22"/>
        </w:rPr>
        <w:t>le preneur</w:t>
      </w:r>
      <w:r w:rsidR="00A52A98" w:rsidRPr="00FD6924">
        <w:rPr>
          <w:rFonts w:asciiTheme="majorHAnsi" w:hAnsiTheme="majorHAnsi" w:cstheme="majorHAnsi"/>
          <w:sz w:val="22"/>
          <w:szCs w:val="22"/>
        </w:rPr>
        <w:t xml:space="preserve"> prendrait à sa</w:t>
      </w:r>
      <w:r w:rsidRPr="00FD6924">
        <w:rPr>
          <w:rFonts w:asciiTheme="majorHAnsi" w:hAnsiTheme="majorHAnsi" w:cstheme="majorHAnsi"/>
          <w:sz w:val="22"/>
          <w:szCs w:val="22"/>
        </w:rPr>
        <w:t xml:space="preserve"> charge la plantation ou replantation de parcelles ou parties de parcelles avec tout ce que cela comporte de terrassements et d'aménagement, de fournitures et de main d’œuvre, d’inves</w:t>
      </w:r>
      <w:r w:rsidR="00A52A98" w:rsidRPr="00FD6924">
        <w:rPr>
          <w:rFonts w:asciiTheme="majorHAnsi" w:hAnsiTheme="majorHAnsi" w:cstheme="majorHAnsi"/>
          <w:sz w:val="22"/>
          <w:szCs w:val="22"/>
        </w:rPr>
        <w:t>tissement et de risques, il bénéficiera</w:t>
      </w:r>
      <w:r w:rsidRPr="00FD6924">
        <w:rPr>
          <w:rFonts w:asciiTheme="majorHAnsi" w:hAnsiTheme="majorHAnsi" w:cstheme="majorHAnsi"/>
          <w:sz w:val="22"/>
          <w:szCs w:val="22"/>
        </w:rPr>
        <w:t xml:space="preserve"> d’une exonération de fermage en fonction du type d’appellations contrôlées de la parcelle selon</w:t>
      </w:r>
      <w:r w:rsidR="00F2245B" w:rsidRPr="00FD6924">
        <w:rPr>
          <w:rFonts w:asciiTheme="majorHAnsi" w:hAnsiTheme="majorHAnsi" w:cstheme="majorHAnsi"/>
          <w:sz w:val="22"/>
          <w:szCs w:val="22"/>
        </w:rPr>
        <w:t xml:space="preserve"> les dispositions de l’article VII</w:t>
      </w:r>
      <w:r w:rsidR="00E05473" w:rsidRPr="00FD6924">
        <w:rPr>
          <w:rFonts w:asciiTheme="majorHAnsi" w:hAnsiTheme="majorHAnsi" w:cstheme="majorHAnsi"/>
          <w:sz w:val="22"/>
          <w:szCs w:val="22"/>
        </w:rPr>
        <w:t>I</w:t>
      </w:r>
      <w:r w:rsidRPr="00FD6924">
        <w:rPr>
          <w:rFonts w:asciiTheme="majorHAnsi" w:hAnsiTheme="majorHAnsi" w:cstheme="majorHAnsi"/>
          <w:sz w:val="22"/>
          <w:szCs w:val="22"/>
        </w:rPr>
        <w:t xml:space="preserve"> ci-dessous.</w:t>
      </w:r>
    </w:p>
    <w:p w14:paraId="4B7DB780" w14:textId="77777777" w:rsidR="00F2245B" w:rsidRPr="00FD6924" w:rsidRDefault="00F2245B" w:rsidP="00D463F2">
      <w:pPr>
        <w:pStyle w:val="Corpsdetexte"/>
        <w:spacing w:before="0" w:after="0"/>
        <w:jc w:val="both"/>
        <w:rPr>
          <w:rFonts w:asciiTheme="majorHAnsi" w:hAnsiTheme="majorHAnsi" w:cstheme="majorHAnsi"/>
          <w:sz w:val="22"/>
          <w:szCs w:val="22"/>
        </w:rPr>
      </w:pPr>
    </w:p>
    <w:p w14:paraId="6B926B54" w14:textId="77C59B3E" w:rsidR="00C448DD" w:rsidRPr="00FD6924" w:rsidRDefault="00D463F2" w:rsidP="00D463F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Cette exonération de fermage constitue une indemnisation forfaitaire, fondée sur les </w:t>
      </w:r>
      <w:r w:rsidR="008315B0" w:rsidRPr="00FD6924">
        <w:rPr>
          <w:rFonts w:asciiTheme="majorHAnsi" w:hAnsiTheme="majorHAnsi" w:cstheme="majorHAnsi"/>
          <w:sz w:val="22"/>
          <w:szCs w:val="22"/>
        </w:rPr>
        <w:t>articles L.415-8 du Code Rural</w:t>
      </w:r>
      <w:r w:rsidRPr="00FD6924">
        <w:rPr>
          <w:rFonts w:asciiTheme="majorHAnsi" w:hAnsiTheme="majorHAnsi" w:cstheme="majorHAnsi"/>
          <w:sz w:val="22"/>
          <w:szCs w:val="22"/>
        </w:rPr>
        <w:t xml:space="preserve"> et 1719 du Code Civil, et viendra en rembo</w:t>
      </w:r>
      <w:r w:rsidR="00AE1873" w:rsidRPr="00FD6924">
        <w:rPr>
          <w:rFonts w:asciiTheme="majorHAnsi" w:hAnsiTheme="majorHAnsi" w:cstheme="majorHAnsi"/>
          <w:sz w:val="22"/>
          <w:szCs w:val="22"/>
        </w:rPr>
        <w:t>ursement des investissements du preneur qui pourra</w:t>
      </w:r>
      <w:r w:rsidRPr="00FD6924">
        <w:rPr>
          <w:rFonts w:asciiTheme="majorHAnsi" w:hAnsiTheme="majorHAnsi" w:cstheme="majorHAnsi"/>
          <w:sz w:val="22"/>
          <w:szCs w:val="22"/>
        </w:rPr>
        <w:t xml:space="preserve"> bénéficier d’un complément d’</w:t>
      </w:r>
      <w:r w:rsidR="00AE1873" w:rsidRPr="00FD6924">
        <w:rPr>
          <w:rFonts w:asciiTheme="majorHAnsi" w:hAnsiTheme="majorHAnsi" w:cstheme="majorHAnsi"/>
          <w:sz w:val="22"/>
          <w:szCs w:val="22"/>
        </w:rPr>
        <w:t>indemnité à l’expiration de son bail, s’il peu</w:t>
      </w:r>
      <w:r w:rsidRPr="00FD6924">
        <w:rPr>
          <w:rFonts w:asciiTheme="majorHAnsi" w:hAnsiTheme="majorHAnsi" w:cstheme="majorHAnsi"/>
          <w:sz w:val="22"/>
          <w:szCs w:val="22"/>
        </w:rPr>
        <w:t xml:space="preserve">t faire la preuve de l’insuffisance du forfait ci-dessus. </w:t>
      </w:r>
    </w:p>
    <w:p w14:paraId="373E13D6" w14:textId="6B2C6E5F" w:rsidR="00D463F2" w:rsidRPr="00FD6924" w:rsidRDefault="00D463F2" w:rsidP="00D463F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Cette indemnité sera liquidée conformément à l’article L. 411-71 du Code Rural</w:t>
      </w:r>
      <w:r w:rsidR="008315B0" w:rsidRPr="00FD6924">
        <w:rPr>
          <w:rFonts w:asciiTheme="majorHAnsi" w:hAnsiTheme="majorHAnsi" w:cstheme="majorHAnsi"/>
          <w:sz w:val="22"/>
          <w:szCs w:val="22"/>
        </w:rPr>
        <w:t>.</w:t>
      </w:r>
    </w:p>
    <w:p w14:paraId="54D0BCE2" w14:textId="77777777" w:rsidR="00F2245B" w:rsidRPr="00FD6924" w:rsidRDefault="00F2245B" w:rsidP="00D463F2">
      <w:pPr>
        <w:pStyle w:val="Corpsdetexte"/>
        <w:spacing w:before="0" w:after="0"/>
        <w:jc w:val="both"/>
        <w:rPr>
          <w:rFonts w:asciiTheme="majorHAnsi" w:hAnsiTheme="majorHAnsi" w:cstheme="majorHAnsi"/>
          <w:sz w:val="22"/>
          <w:szCs w:val="22"/>
        </w:rPr>
      </w:pPr>
    </w:p>
    <w:p w14:paraId="287B0239" w14:textId="77777777" w:rsidR="00F2245B" w:rsidRPr="00FD6924" w:rsidRDefault="00D463F2" w:rsidP="00F2245B">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Dans le cas où les plantations, ou replantations, sont faites par le preneur, il est souhaitable pour les deux parties, d’établir un </w:t>
      </w:r>
      <w:r w:rsidR="00F2245B" w:rsidRPr="00FD6924">
        <w:rPr>
          <w:rFonts w:asciiTheme="majorHAnsi" w:hAnsiTheme="majorHAnsi" w:cstheme="majorHAnsi"/>
          <w:sz w:val="22"/>
          <w:szCs w:val="22"/>
        </w:rPr>
        <w:t>bail</w:t>
      </w:r>
      <w:r w:rsidRPr="00FD6924">
        <w:rPr>
          <w:rFonts w:asciiTheme="majorHAnsi" w:hAnsiTheme="majorHAnsi" w:cstheme="majorHAnsi"/>
          <w:sz w:val="22"/>
          <w:szCs w:val="22"/>
        </w:rPr>
        <w:t xml:space="preserve"> à long terme.</w:t>
      </w:r>
    </w:p>
    <w:p w14:paraId="311668D9" w14:textId="77777777" w:rsidR="00F2245B" w:rsidRPr="00FD6924" w:rsidRDefault="00F2245B" w:rsidP="00F2245B">
      <w:pPr>
        <w:pStyle w:val="Corpsdetexte"/>
        <w:spacing w:before="0" w:after="0"/>
        <w:jc w:val="both"/>
        <w:rPr>
          <w:rFonts w:asciiTheme="majorHAnsi" w:hAnsiTheme="majorHAnsi" w:cstheme="majorHAnsi"/>
          <w:sz w:val="22"/>
          <w:szCs w:val="22"/>
        </w:rPr>
      </w:pPr>
    </w:p>
    <w:p w14:paraId="4D639B5F" w14:textId="77777777" w:rsidR="00296952" w:rsidRPr="00FD6924" w:rsidRDefault="00296952" w:rsidP="00F2245B">
      <w:pPr>
        <w:pStyle w:val="Corpsdetexte"/>
        <w:spacing w:before="0" w:after="0"/>
        <w:jc w:val="both"/>
        <w:rPr>
          <w:rFonts w:asciiTheme="majorHAnsi" w:hAnsiTheme="majorHAnsi" w:cstheme="majorHAnsi"/>
          <w:sz w:val="22"/>
          <w:szCs w:val="22"/>
        </w:rPr>
      </w:pPr>
    </w:p>
    <w:p w14:paraId="43C12AB8" w14:textId="77777777" w:rsidR="00F2245B" w:rsidRPr="00FD6924" w:rsidRDefault="00F2245B" w:rsidP="00F2245B">
      <w:pPr>
        <w:pStyle w:val="Corpsdetexte"/>
        <w:spacing w:before="0" w:after="0"/>
        <w:jc w:val="both"/>
        <w:rPr>
          <w:rFonts w:asciiTheme="majorHAnsi" w:hAnsiTheme="majorHAnsi" w:cstheme="majorHAnsi"/>
          <w:sz w:val="22"/>
          <w:szCs w:val="22"/>
        </w:rPr>
      </w:pPr>
    </w:p>
    <w:p w14:paraId="040F4758" w14:textId="20A3F7BC" w:rsidR="00D463F2" w:rsidRPr="00FD6924" w:rsidRDefault="00296952" w:rsidP="00F2245B">
      <w:pPr>
        <w:pStyle w:val="Corpsdetexte"/>
        <w:spacing w:before="0"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t>V -</w:t>
      </w:r>
      <w:r w:rsidR="00F2245B" w:rsidRPr="00FD6924">
        <w:rPr>
          <w:rFonts w:asciiTheme="majorHAnsi" w:hAnsiTheme="majorHAnsi" w:cstheme="majorHAnsi"/>
          <w:b/>
          <w:sz w:val="32"/>
          <w:szCs w:val="32"/>
          <w:u w:val="single"/>
        </w:rPr>
        <w:t xml:space="preserve"> </w:t>
      </w:r>
      <w:r w:rsidR="00D463F2" w:rsidRPr="00FD6924">
        <w:rPr>
          <w:rFonts w:asciiTheme="majorHAnsi" w:hAnsiTheme="majorHAnsi" w:cstheme="majorHAnsi"/>
          <w:b/>
          <w:sz w:val="32"/>
          <w:szCs w:val="32"/>
          <w:u w:val="single"/>
        </w:rPr>
        <w:t>SORT DES DROITS DE PLANTATION</w:t>
      </w:r>
    </w:p>
    <w:p w14:paraId="64909F2C" w14:textId="77777777" w:rsidR="00F2245B" w:rsidRPr="00FD6924" w:rsidRDefault="00F2245B" w:rsidP="00296952">
      <w:pPr>
        <w:pStyle w:val="FirstParagraph"/>
        <w:spacing w:before="0" w:after="0"/>
        <w:jc w:val="both"/>
        <w:rPr>
          <w:rFonts w:asciiTheme="majorHAnsi" w:hAnsiTheme="majorHAnsi" w:cstheme="majorHAnsi"/>
          <w:sz w:val="22"/>
          <w:szCs w:val="22"/>
        </w:rPr>
      </w:pPr>
    </w:p>
    <w:p w14:paraId="014C6E92" w14:textId="77777777" w:rsidR="00296952" w:rsidRPr="00FD6924" w:rsidRDefault="00296952" w:rsidP="00296952">
      <w:pPr>
        <w:pStyle w:val="Corpsdetexte"/>
        <w:spacing w:before="0" w:after="0"/>
        <w:rPr>
          <w:rFonts w:asciiTheme="majorHAnsi" w:hAnsiTheme="majorHAnsi" w:cstheme="majorHAnsi"/>
          <w:sz w:val="22"/>
          <w:szCs w:val="22"/>
        </w:rPr>
      </w:pPr>
    </w:p>
    <w:p w14:paraId="49CF9B2A" w14:textId="77777777" w:rsidR="00BC3DFD" w:rsidRPr="00FD6924" w:rsidRDefault="00D463F2" w:rsidP="00296952">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Conformément aux dispositions des articles 546 et 551 et suivants du Code Civil, le bailleur accédera à la propriété des plantations nouvelles régulièrement effectuées sur le bien loué au fur et à mesure de leur réalisation. </w:t>
      </w:r>
    </w:p>
    <w:p w14:paraId="26AAD7FD" w14:textId="77777777" w:rsidR="00BC3DFD" w:rsidRPr="00FD6924" w:rsidRDefault="00BC3DFD" w:rsidP="00F2245B">
      <w:pPr>
        <w:pStyle w:val="FirstParagraph"/>
        <w:spacing w:before="0" w:after="0"/>
        <w:jc w:val="both"/>
        <w:rPr>
          <w:rFonts w:asciiTheme="majorHAnsi" w:hAnsiTheme="majorHAnsi" w:cstheme="majorHAnsi"/>
          <w:sz w:val="22"/>
          <w:szCs w:val="22"/>
        </w:rPr>
      </w:pPr>
    </w:p>
    <w:p w14:paraId="59309CC3" w14:textId="3C807239" w:rsidR="00D463F2" w:rsidRPr="00FD6924" w:rsidRDefault="00D463F2" w:rsidP="00F2245B">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Par suite, et en application de l’article R. 665-10 du Co</w:t>
      </w:r>
      <w:r w:rsidR="008315B0" w:rsidRPr="00FD6924">
        <w:rPr>
          <w:rFonts w:asciiTheme="majorHAnsi" w:hAnsiTheme="majorHAnsi" w:cstheme="majorHAnsi"/>
          <w:sz w:val="22"/>
          <w:szCs w:val="22"/>
        </w:rPr>
        <w:t>de Rural</w:t>
      </w:r>
      <w:r w:rsidRPr="00FD6924">
        <w:rPr>
          <w:rFonts w:asciiTheme="majorHAnsi" w:hAnsiTheme="majorHAnsi" w:cstheme="majorHAnsi"/>
          <w:sz w:val="22"/>
          <w:szCs w:val="22"/>
        </w:rPr>
        <w:t>, il est convenu que les droits de plantation obtenus par le preneur et utilisés par lui pour réaliser des plantations nouvelles régulières sur le bien loué seront dévolus au bailleur, à la fin du bail et de ses renouvellements successifs, quelle qu’en soit la cause.</w:t>
      </w:r>
    </w:p>
    <w:p w14:paraId="310647E9" w14:textId="77777777" w:rsidR="00F2245B" w:rsidRPr="00FD6924" w:rsidRDefault="00F2245B" w:rsidP="00F2245B">
      <w:pPr>
        <w:pStyle w:val="Corpsdetexte"/>
        <w:spacing w:before="0" w:after="0"/>
        <w:rPr>
          <w:rFonts w:asciiTheme="majorHAnsi" w:hAnsiTheme="majorHAnsi" w:cstheme="majorHAnsi"/>
        </w:rPr>
      </w:pPr>
    </w:p>
    <w:p w14:paraId="38FABB9C" w14:textId="77777777" w:rsidR="00D463F2" w:rsidRPr="00FD6924" w:rsidRDefault="00D463F2" w:rsidP="00F2245B">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D'un commun accord entre les parties il est possible de déroger à la clause ci-dessus.</w:t>
      </w:r>
    </w:p>
    <w:p w14:paraId="0B0FA136" w14:textId="77777777" w:rsidR="00B8368C" w:rsidRPr="00FD6924" w:rsidRDefault="00B8368C" w:rsidP="00F2245B">
      <w:pPr>
        <w:pStyle w:val="Corpsdetexte"/>
        <w:spacing w:before="0" w:after="0"/>
        <w:rPr>
          <w:rFonts w:asciiTheme="majorHAnsi" w:hAnsiTheme="majorHAnsi" w:cstheme="majorHAnsi"/>
          <w:sz w:val="22"/>
          <w:szCs w:val="22"/>
        </w:rPr>
      </w:pPr>
    </w:p>
    <w:p w14:paraId="62CDF0C4" w14:textId="77777777" w:rsidR="00B8368C" w:rsidRPr="00FD6924" w:rsidRDefault="00B8368C" w:rsidP="00F2245B">
      <w:pPr>
        <w:pStyle w:val="Corpsdetexte"/>
        <w:spacing w:before="0" w:after="0"/>
        <w:rPr>
          <w:rFonts w:asciiTheme="majorHAnsi" w:hAnsiTheme="majorHAnsi" w:cstheme="majorHAnsi"/>
          <w:sz w:val="22"/>
          <w:szCs w:val="22"/>
        </w:rPr>
      </w:pPr>
    </w:p>
    <w:p w14:paraId="40E5A7E1" w14:textId="77777777" w:rsidR="00E05473" w:rsidRPr="00FD6924" w:rsidRDefault="00E05473" w:rsidP="00F2245B">
      <w:pPr>
        <w:pStyle w:val="Corpsdetexte"/>
        <w:spacing w:before="0" w:after="0"/>
        <w:rPr>
          <w:rFonts w:asciiTheme="majorHAnsi" w:hAnsiTheme="majorHAnsi" w:cstheme="majorHAnsi"/>
          <w:sz w:val="22"/>
          <w:szCs w:val="22"/>
        </w:rPr>
      </w:pPr>
    </w:p>
    <w:p w14:paraId="273D63FF" w14:textId="5D44A042" w:rsidR="00E05473" w:rsidRPr="00FD6924" w:rsidRDefault="00E05473" w:rsidP="00296952">
      <w:pPr>
        <w:pStyle w:val="Corpsdetexte"/>
        <w:tabs>
          <w:tab w:val="left" w:pos="3824"/>
        </w:tabs>
        <w:spacing w:before="0" w:after="0"/>
        <w:rPr>
          <w:rFonts w:asciiTheme="majorHAnsi" w:hAnsiTheme="majorHAnsi" w:cstheme="majorHAnsi"/>
          <w:sz w:val="22"/>
          <w:szCs w:val="22"/>
        </w:rPr>
      </w:pPr>
    </w:p>
    <w:p w14:paraId="224015A9" w14:textId="69B714A9" w:rsidR="00E05473" w:rsidRPr="00FD6924" w:rsidRDefault="00296952" w:rsidP="00E05473">
      <w:pPr>
        <w:pStyle w:val="Corpsdetexte"/>
        <w:spacing w:before="0"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t>VI -</w:t>
      </w:r>
      <w:r w:rsidR="00E05473" w:rsidRPr="00FD6924">
        <w:rPr>
          <w:rFonts w:asciiTheme="majorHAnsi" w:hAnsiTheme="majorHAnsi" w:cstheme="majorHAnsi"/>
          <w:b/>
          <w:sz w:val="32"/>
          <w:szCs w:val="32"/>
          <w:u w:val="single"/>
        </w:rPr>
        <w:t xml:space="preserve"> MONTANT DU FERMAGE</w:t>
      </w:r>
    </w:p>
    <w:p w14:paraId="0F8BBE5A"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54B5A368" w14:textId="77777777" w:rsidR="00296952" w:rsidRPr="00FD6924" w:rsidRDefault="00296952" w:rsidP="00E05473">
      <w:pPr>
        <w:pStyle w:val="Corpsdetexte"/>
        <w:spacing w:before="0" w:after="0"/>
        <w:jc w:val="both"/>
        <w:rPr>
          <w:rFonts w:asciiTheme="majorHAnsi" w:hAnsiTheme="majorHAnsi" w:cstheme="majorHAnsi"/>
          <w:sz w:val="22"/>
          <w:szCs w:val="22"/>
        </w:rPr>
      </w:pPr>
    </w:p>
    <w:p w14:paraId="7F1240E2" w14:textId="3029F556" w:rsidR="00E05473" w:rsidRPr="00FD6924" w:rsidRDefault="00296952" w:rsidP="00E05473">
      <w:pPr>
        <w:pStyle w:val="Corpsdetexte"/>
        <w:spacing w:before="0" w:after="0"/>
        <w:jc w:val="both"/>
        <w:rPr>
          <w:rFonts w:asciiTheme="majorHAnsi" w:hAnsiTheme="majorHAnsi" w:cstheme="majorHAnsi"/>
          <w:b/>
        </w:rPr>
      </w:pPr>
      <w:r w:rsidRPr="00FD6924">
        <w:rPr>
          <w:rFonts w:asciiTheme="majorHAnsi" w:hAnsiTheme="majorHAnsi" w:cstheme="majorHAnsi"/>
          <w:b/>
        </w:rPr>
        <w:t>ARTICLE 1.</w:t>
      </w:r>
      <w:r w:rsidR="00E05473" w:rsidRPr="00FD6924">
        <w:rPr>
          <w:rFonts w:asciiTheme="majorHAnsi" w:hAnsiTheme="majorHAnsi" w:cstheme="majorHAnsi"/>
          <w:b/>
        </w:rPr>
        <w:t xml:space="preserve"> </w:t>
      </w:r>
      <w:r w:rsidRPr="00FD6924">
        <w:rPr>
          <w:rFonts w:asciiTheme="majorHAnsi" w:hAnsiTheme="majorHAnsi" w:cstheme="majorHAnsi"/>
          <w:b/>
        </w:rPr>
        <w:t>PRIX DU BAIL</w:t>
      </w:r>
    </w:p>
    <w:p w14:paraId="7A501529"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6D48B7DC" w14:textId="77777777" w:rsidR="00E05473" w:rsidRPr="00FD6924" w:rsidRDefault="00E05473" w:rsidP="00E05473">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Seul le vin sera retenu comme base pour le calcul du fermage.</w:t>
      </w:r>
    </w:p>
    <w:p w14:paraId="19C25767"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4F9FD439" w14:textId="026E02E0"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montant du fermage pourra être payé en espèces ou en nature, vin ou raisins ; dans ce dernier cas, le preneur</w:t>
      </w:r>
      <w:r w:rsidR="00A50C60" w:rsidRPr="00FD6924">
        <w:rPr>
          <w:rFonts w:asciiTheme="majorHAnsi" w:hAnsiTheme="majorHAnsi" w:cstheme="majorHAnsi"/>
          <w:sz w:val="22"/>
          <w:szCs w:val="22"/>
        </w:rPr>
        <w:t xml:space="preserve"> assurera</w:t>
      </w:r>
      <w:r w:rsidRPr="00FD6924">
        <w:rPr>
          <w:rFonts w:asciiTheme="majorHAnsi" w:hAnsiTheme="majorHAnsi" w:cstheme="majorHAnsi"/>
          <w:sz w:val="22"/>
          <w:szCs w:val="22"/>
        </w:rPr>
        <w:t xml:space="preserve"> la mise à disposition des raisins aussitôt vendangés en bout de vigne ou la mise à disposition du vin dès qu’il pourra être transporté.</w:t>
      </w:r>
    </w:p>
    <w:p w14:paraId="419D6553"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Dans le cas où le fermage est réglé en nature avec du vin, les frais de transformation et/ou mise en bouteille devront être déduits du montant du fermage selon un accord établi entre les parties sur la base des frais réels, ou d’un forfait prévu au préalable par les parties.</w:t>
      </w:r>
    </w:p>
    <w:p w14:paraId="4E44FA17"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473B357F"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Pour les baux dont la durée excède neuf années, le bailleur ou le preneur peuvent demander le paiement en nature </w:t>
      </w:r>
      <w:proofErr w:type="spellStart"/>
      <w:r w:rsidRPr="00FD6924">
        <w:rPr>
          <w:rFonts w:asciiTheme="majorHAnsi" w:hAnsiTheme="majorHAnsi" w:cstheme="majorHAnsi"/>
          <w:sz w:val="22"/>
          <w:szCs w:val="22"/>
        </w:rPr>
        <w:t>où</w:t>
      </w:r>
      <w:proofErr w:type="spellEnd"/>
      <w:r w:rsidRPr="00FD6924">
        <w:rPr>
          <w:rFonts w:asciiTheme="majorHAnsi" w:hAnsiTheme="majorHAnsi" w:cstheme="majorHAnsi"/>
          <w:sz w:val="22"/>
          <w:szCs w:val="22"/>
        </w:rPr>
        <w:t xml:space="preserve"> inversement en espèces, au terme de chaque période de neuf années, et moyennant un préavis de six mois.</w:t>
      </w:r>
    </w:p>
    <w:p w14:paraId="45802D9E"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6162D020" w14:textId="683A873E"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Le règlement en espèces, s’il y a lieu, se fera, en trois échéances, </w:t>
      </w:r>
      <w:r w:rsidR="00296952" w:rsidRPr="00FD6924">
        <w:rPr>
          <w:rFonts w:asciiTheme="majorHAnsi" w:hAnsiTheme="majorHAnsi" w:cstheme="majorHAnsi"/>
          <w:sz w:val="22"/>
          <w:szCs w:val="22"/>
        </w:rPr>
        <w:t xml:space="preserve">dans les conditions suivantes </w:t>
      </w:r>
      <w:r w:rsidRPr="00FD6924">
        <w:rPr>
          <w:rFonts w:asciiTheme="majorHAnsi" w:hAnsiTheme="majorHAnsi" w:cstheme="majorHAnsi"/>
          <w:sz w:val="22"/>
          <w:szCs w:val="22"/>
        </w:rPr>
        <w:t>(en pourcentage de la valeur du fermage de l’année précédente)</w:t>
      </w:r>
      <w:r w:rsidR="00296952" w:rsidRPr="00FD6924">
        <w:rPr>
          <w:rFonts w:asciiTheme="majorHAnsi" w:hAnsiTheme="majorHAnsi" w:cstheme="majorHAnsi"/>
          <w:sz w:val="22"/>
          <w:szCs w:val="22"/>
        </w:rPr>
        <w:t> :</w:t>
      </w:r>
    </w:p>
    <w:p w14:paraId="574AAB57" w14:textId="77777777" w:rsidR="00296952"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p>
    <w:p w14:paraId="26D751A4" w14:textId="0B69D1D4" w:rsidR="00E05473" w:rsidRPr="00FD6924" w:rsidRDefault="00296952"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E05473" w:rsidRPr="00FD6924">
        <w:rPr>
          <w:rFonts w:asciiTheme="majorHAnsi" w:hAnsiTheme="majorHAnsi" w:cstheme="majorHAnsi"/>
          <w:sz w:val="22"/>
          <w:szCs w:val="22"/>
        </w:rPr>
        <w:t>— 1ère échéance : 30 % le 31 mars</w:t>
      </w:r>
    </w:p>
    <w:p w14:paraId="2D63B747"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2ème échéance : 30% le 30 juin</w:t>
      </w:r>
    </w:p>
    <w:p w14:paraId="657AE932"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3ème échéance : solde au 30 novembre (après publication de l’Arrêté Préfectoral)</w:t>
      </w:r>
    </w:p>
    <w:p w14:paraId="37510B2A"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3B262898"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fermage devra respecter les minima et maxima fixés par l’ Arrêté Préfectoral en vigueur.</w:t>
      </w:r>
    </w:p>
    <w:p w14:paraId="41F01CFF"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33952AF2" w14:textId="27DCD909"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En cas de plantations prises en charge par le bailleur, le preneur</w:t>
      </w:r>
      <w:r w:rsidR="00A50C60" w:rsidRPr="00FD6924">
        <w:rPr>
          <w:rFonts w:asciiTheme="majorHAnsi" w:hAnsiTheme="majorHAnsi" w:cstheme="majorHAnsi"/>
          <w:sz w:val="22"/>
          <w:szCs w:val="22"/>
        </w:rPr>
        <w:t xml:space="preserve"> est exonéré</w:t>
      </w:r>
      <w:r w:rsidRPr="00FD6924">
        <w:rPr>
          <w:rFonts w:asciiTheme="majorHAnsi" w:hAnsiTheme="majorHAnsi" w:cstheme="majorHAnsi"/>
          <w:sz w:val="22"/>
          <w:szCs w:val="22"/>
        </w:rPr>
        <w:t xml:space="preserve"> de fermage pendant les trois premières années suivant la plantation.</w:t>
      </w:r>
    </w:p>
    <w:p w14:paraId="7C9D4440"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38505040" w14:textId="001D509E"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En cas de plantations pris</w:t>
      </w:r>
      <w:r w:rsidR="00A50C60" w:rsidRPr="00FD6924">
        <w:rPr>
          <w:rFonts w:asciiTheme="majorHAnsi" w:hAnsiTheme="majorHAnsi" w:cstheme="majorHAnsi"/>
          <w:sz w:val="22"/>
          <w:szCs w:val="22"/>
        </w:rPr>
        <w:t>es en charge par le preneur, il ne sera tenu</w:t>
      </w:r>
      <w:r w:rsidRPr="00FD6924">
        <w:rPr>
          <w:rFonts w:asciiTheme="majorHAnsi" w:hAnsiTheme="majorHAnsi" w:cstheme="majorHAnsi"/>
          <w:sz w:val="22"/>
          <w:szCs w:val="22"/>
        </w:rPr>
        <w:t xml:space="preserve"> au paiement du fermage qu’à partir de la sixième année dans les vignes à Appellations d'Origine Contrôlée de grands crus, de la septième année dans les vignes à Appellation d'Origine Contrôlée communales et la huitième année dans les vignes à Appellations d'Origine Contrôlée régionales, à indications géographiques protégées ou sans indications géographiques protégées ; la première année étant celle de plantation.</w:t>
      </w:r>
    </w:p>
    <w:p w14:paraId="57C2BCE5" w14:textId="77777777" w:rsidR="00A50C60" w:rsidRPr="00FD6924" w:rsidRDefault="00A50C60" w:rsidP="00E05473">
      <w:pPr>
        <w:pStyle w:val="Corpsdetexte"/>
        <w:spacing w:before="0" w:after="0"/>
        <w:jc w:val="both"/>
        <w:rPr>
          <w:rFonts w:asciiTheme="majorHAnsi" w:hAnsiTheme="majorHAnsi" w:cstheme="majorHAnsi"/>
          <w:sz w:val="22"/>
          <w:szCs w:val="22"/>
        </w:rPr>
      </w:pPr>
    </w:p>
    <w:p w14:paraId="7C236A9B" w14:textId="6B027155"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En cas d’arrachage</w:t>
      </w:r>
      <w:r w:rsidR="00A50C60" w:rsidRPr="00FD6924">
        <w:rPr>
          <w:rFonts w:asciiTheme="majorHAnsi" w:hAnsiTheme="majorHAnsi" w:cstheme="majorHAnsi"/>
          <w:sz w:val="22"/>
          <w:szCs w:val="22"/>
        </w:rPr>
        <w:t>s</w:t>
      </w:r>
      <w:r w:rsidRPr="00FD6924">
        <w:rPr>
          <w:rFonts w:asciiTheme="majorHAnsi" w:hAnsiTheme="majorHAnsi" w:cstheme="majorHAnsi"/>
          <w:sz w:val="22"/>
          <w:szCs w:val="22"/>
        </w:rPr>
        <w:t xml:space="preserve"> réalisés suite à des prescriptions sanitaires ayant imposé un repos, sur un délai maximum de 3 ans, le preneur</w:t>
      </w:r>
      <w:r w:rsidR="00A50C60" w:rsidRPr="00FD6924">
        <w:rPr>
          <w:rFonts w:asciiTheme="majorHAnsi" w:hAnsiTheme="majorHAnsi" w:cstheme="majorHAnsi"/>
          <w:sz w:val="22"/>
          <w:szCs w:val="22"/>
        </w:rPr>
        <w:t xml:space="preserve"> est exonéré</w:t>
      </w:r>
      <w:r w:rsidRPr="00FD6924">
        <w:rPr>
          <w:rFonts w:asciiTheme="majorHAnsi" w:hAnsiTheme="majorHAnsi" w:cstheme="majorHAnsi"/>
          <w:sz w:val="22"/>
          <w:szCs w:val="22"/>
        </w:rPr>
        <w:t xml:space="preserve"> du fermage pendant le temps du repos (absence de plantation). A partir de la plantation, le fermage sera dû en application des règles exposées dans les alinéas précédents.</w:t>
      </w:r>
    </w:p>
    <w:p w14:paraId="75BDC7D2"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0CA7CBE3"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En cas de </w:t>
      </w:r>
      <w:proofErr w:type="spellStart"/>
      <w:r w:rsidRPr="00FD6924">
        <w:rPr>
          <w:rFonts w:asciiTheme="majorHAnsi" w:hAnsiTheme="majorHAnsi" w:cstheme="majorHAnsi"/>
          <w:sz w:val="22"/>
          <w:szCs w:val="22"/>
        </w:rPr>
        <w:t>non paiement</w:t>
      </w:r>
      <w:proofErr w:type="spellEnd"/>
      <w:r w:rsidRPr="00FD6924">
        <w:rPr>
          <w:rFonts w:asciiTheme="majorHAnsi" w:hAnsiTheme="majorHAnsi" w:cstheme="majorHAnsi"/>
          <w:sz w:val="22"/>
          <w:szCs w:val="22"/>
        </w:rPr>
        <w:t xml:space="preserve"> dudit fermage à l'échéance, les sommes dues porteront de plein droit intérêt aux taux légal, en matière civile, sans préjudicier de l'exigibilité et de la résolution du présent contrat, conformément au statut du fermage.</w:t>
      </w:r>
    </w:p>
    <w:p w14:paraId="1C457C0A"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30B4446E" w14:textId="5AB3478F" w:rsidR="00E05473" w:rsidRPr="00FD6924" w:rsidRDefault="00A50C60"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En cas de décès du preneur, </w:t>
      </w:r>
      <w:r w:rsidR="00E05473" w:rsidRPr="00FD6924">
        <w:rPr>
          <w:rFonts w:asciiTheme="majorHAnsi" w:hAnsiTheme="majorHAnsi" w:cstheme="majorHAnsi"/>
          <w:sz w:val="22"/>
          <w:szCs w:val="22"/>
        </w:rPr>
        <w:t>ou de l'un d'eux</w:t>
      </w:r>
      <w:r w:rsidRPr="00FD6924">
        <w:rPr>
          <w:rFonts w:asciiTheme="majorHAnsi" w:hAnsiTheme="majorHAnsi" w:cstheme="majorHAnsi"/>
          <w:sz w:val="22"/>
          <w:szCs w:val="22"/>
        </w:rPr>
        <w:t xml:space="preserve"> s’ils sont plusieurs,</w:t>
      </w:r>
      <w:r w:rsidR="00E05473" w:rsidRPr="00FD6924">
        <w:rPr>
          <w:rFonts w:asciiTheme="majorHAnsi" w:hAnsiTheme="majorHAnsi" w:cstheme="majorHAnsi"/>
          <w:sz w:val="22"/>
          <w:szCs w:val="22"/>
        </w:rPr>
        <w:t xml:space="preserve"> au cours du présent bail, il y aura solidarité et indivisibilité entre les héritiers ayants droit, ou entre le survivant et les héritiers et ayants droit du prédécédé pour le paiement des fermages échus ou à échoir, et l'exécution ponctuelle des charges et conditions du présent bail, lesquels héritiers et ayants droit supporteront les frais de la signification à leur faire, en vertu de l'article 877 du Code Civil.</w:t>
      </w:r>
    </w:p>
    <w:p w14:paraId="2D6EC31A" w14:textId="77777777" w:rsidR="00621E7D" w:rsidRPr="00FD6924" w:rsidRDefault="00621E7D" w:rsidP="00E05473">
      <w:pPr>
        <w:pStyle w:val="Corpsdetexte"/>
        <w:spacing w:before="0" w:after="0"/>
        <w:jc w:val="both"/>
        <w:rPr>
          <w:rFonts w:asciiTheme="majorHAnsi" w:hAnsiTheme="majorHAnsi" w:cstheme="majorHAnsi"/>
          <w:sz w:val="22"/>
          <w:szCs w:val="22"/>
        </w:rPr>
      </w:pPr>
    </w:p>
    <w:p w14:paraId="5D5D2418"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593E958B" w14:textId="6E9F31AB" w:rsidR="00E05473" w:rsidRPr="00FD6924" w:rsidRDefault="00296952" w:rsidP="00E05473">
      <w:pPr>
        <w:pStyle w:val="Corpsdetexte"/>
        <w:spacing w:before="0" w:after="0"/>
        <w:jc w:val="both"/>
        <w:rPr>
          <w:rFonts w:asciiTheme="majorHAnsi" w:hAnsiTheme="majorHAnsi" w:cstheme="majorHAnsi"/>
          <w:b/>
        </w:rPr>
      </w:pPr>
      <w:r w:rsidRPr="00FD6924">
        <w:rPr>
          <w:rFonts w:asciiTheme="majorHAnsi" w:hAnsiTheme="majorHAnsi" w:cstheme="majorHAnsi"/>
          <w:b/>
        </w:rPr>
        <w:t>ARTICLE 2. ASSURANCES — IMPÔTS — TAXES — COTISATIONS</w:t>
      </w:r>
    </w:p>
    <w:p w14:paraId="50FBD3C1"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67F78048" w14:textId="71BC1657" w:rsidR="00E05473" w:rsidRPr="00FD6924" w:rsidRDefault="00E05473" w:rsidP="00E05473">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w:t>
      </w:r>
      <w:r w:rsidR="00621E7D" w:rsidRPr="00FD6924">
        <w:rPr>
          <w:rFonts w:asciiTheme="majorHAnsi" w:hAnsiTheme="majorHAnsi" w:cstheme="majorHAnsi"/>
          <w:sz w:val="22"/>
          <w:szCs w:val="22"/>
        </w:rPr>
        <w:t xml:space="preserve"> assurera et tiendra</w:t>
      </w:r>
      <w:r w:rsidRPr="00FD6924">
        <w:rPr>
          <w:rFonts w:asciiTheme="majorHAnsi" w:hAnsiTheme="majorHAnsi" w:cstheme="majorHAnsi"/>
          <w:sz w:val="22"/>
          <w:szCs w:val="22"/>
        </w:rPr>
        <w:t xml:space="preserve"> constamment </w:t>
      </w:r>
      <w:r w:rsidR="00621E7D" w:rsidRPr="00FD6924">
        <w:rPr>
          <w:rFonts w:asciiTheme="majorHAnsi" w:hAnsiTheme="majorHAnsi" w:cstheme="majorHAnsi"/>
          <w:sz w:val="22"/>
          <w:szCs w:val="22"/>
        </w:rPr>
        <w:t>assurés contre l'incendie à ses</w:t>
      </w:r>
      <w:r w:rsidRPr="00FD6924">
        <w:rPr>
          <w:rFonts w:asciiTheme="majorHAnsi" w:hAnsiTheme="majorHAnsi" w:cstheme="majorHAnsi"/>
          <w:sz w:val="22"/>
          <w:szCs w:val="22"/>
        </w:rPr>
        <w:t xml:space="preserve"> frais, pen</w:t>
      </w:r>
      <w:r w:rsidR="00621E7D" w:rsidRPr="00FD6924">
        <w:rPr>
          <w:rFonts w:asciiTheme="majorHAnsi" w:hAnsiTheme="majorHAnsi" w:cstheme="majorHAnsi"/>
          <w:sz w:val="22"/>
          <w:szCs w:val="22"/>
        </w:rPr>
        <w:t>dant toute la durée du bail se</w:t>
      </w:r>
      <w:r w:rsidRPr="00FD6924">
        <w:rPr>
          <w:rFonts w:asciiTheme="majorHAnsi" w:hAnsiTheme="majorHAnsi" w:cstheme="majorHAnsi"/>
          <w:sz w:val="22"/>
          <w:szCs w:val="22"/>
        </w:rPr>
        <w:t>s risques locatifs, les objets mobiliers, le cheptel vif et mort et les</w:t>
      </w:r>
      <w:r w:rsidR="00621E7D" w:rsidRPr="00FD6924">
        <w:rPr>
          <w:rFonts w:asciiTheme="majorHAnsi" w:hAnsiTheme="majorHAnsi" w:cstheme="majorHAnsi"/>
          <w:sz w:val="22"/>
          <w:szCs w:val="22"/>
        </w:rPr>
        <w:t xml:space="preserve"> récoltes engrangées, et devra</w:t>
      </w:r>
      <w:r w:rsidRPr="00FD6924">
        <w:rPr>
          <w:rFonts w:asciiTheme="majorHAnsi" w:hAnsiTheme="majorHAnsi" w:cstheme="majorHAnsi"/>
          <w:sz w:val="22"/>
          <w:szCs w:val="22"/>
        </w:rPr>
        <w:t xml:space="preserve"> justifier à la première demande des polices d'assurance et du paiement ponctuel des primes.</w:t>
      </w:r>
    </w:p>
    <w:p w14:paraId="5FF6B395" w14:textId="77777777" w:rsidR="00253C3B" w:rsidRPr="00FD6924" w:rsidRDefault="00253C3B" w:rsidP="00E05473">
      <w:pPr>
        <w:pStyle w:val="Corpsdetexte"/>
        <w:spacing w:before="0" w:after="0"/>
        <w:jc w:val="both"/>
        <w:rPr>
          <w:rFonts w:asciiTheme="majorHAnsi" w:hAnsiTheme="majorHAnsi" w:cstheme="majorHAnsi"/>
          <w:sz w:val="22"/>
          <w:szCs w:val="22"/>
        </w:rPr>
      </w:pPr>
    </w:p>
    <w:p w14:paraId="1D013CF3" w14:textId="1E2A204E"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L'i</w:t>
      </w:r>
      <w:r w:rsidR="00621E7D" w:rsidRPr="00FD6924">
        <w:rPr>
          <w:rFonts w:asciiTheme="majorHAnsi" w:hAnsiTheme="majorHAnsi" w:cstheme="majorHAnsi"/>
          <w:sz w:val="22"/>
          <w:szCs w:val="22"/>
        </w:rPr>
        <w:t>mpôt foncier est à la charge du bailleur</w:t>
      </w:r>
      <w:r w:rsidRPr="00FD6924">
        <w:rPr>
          <w:rFonts w:asciiTheme="majorHAnsi" w:hAnsiTheme="majorHAnsi" w:cstheme="majorHAnsi"/>
          <w:sz w:val="22"/>
          <w:szCs w:val="22"/>
        </w:rPr>
        <w:t>, ainsi que l'assurance incendie des bâtiments.</w:t>
      </w:r>
    </w:p>
    <w:p w14:paraId="538BF43E"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3B25D0AE" w14:textId="21D3AB61"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Conformément aux articles suivants du Code Rural, le preneur</w:t>
      </w:r>
      <w:r w:rsidR="00253C3B" w:rsidRPr="00FD6924">
        <w:rPr>
          <w:rFonts w:asciiTheme="majorHAnsi" w:hAnsiTheme="majorHAnsi" w:cstheme="majorHAnsi"/>
          <w:sz w:val="22"/>
          <w:szCs w:val="22"/>
        </w:rPr>
        <w:t xml:space="preserve"> devra payer ou rembourser au bailleur, lorsqu'il les aura</w:t>
      </w:r>
      <w:r w:rsidRPr="00FD6924">
        <w:rPr>
          <w:rFonts w:asciiTheme="majorHAnsi" w:hAnsiTheme="majorHAnsi" w:cstheme="majorHAnsi"/>
          <w:sz w:val="22"/>
          <w:szCs w:val="22"/>
        </w:rPr>
        <w:t xml:space="preserve"> acquittées en lieu et place, les taxes et cotisations que la loi permet de mettre à la charge des fermiers et portant sur les biens loués bâtis ou non bâtis, à savoir :</w:t>
      </w:r>
    </w:p>
    <w:p w14:paraId="34C37B1A"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p>
    <w:p w14:paraId="4A5670C2"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Article L.514-1 alinéa 2 du Code Rural :</w:t>
      </w:r>
    </w:p>
    <w:p w14:paraId="713093EC"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xml:space="preserve">Le montant des taxes que les Chambres d’Agriculture sont autorisées à percevoir en application de </w:t>
      </w:r>
      <w:r w:rsidRPr="00FD6924">
        <w:rPr>
          <w:rFonts w:asciiTheme="majorHAnsi" w:hAnsiTheme="majorHAnsi" w:cstheme="majorHAnsi"/>
          <w:sz w:val="22"/>
          <w:szCs w:val="22"/>
        </w:rPr>
        <w:tab/>
        <w:t xml:space="preserve">l’article 1604 du Code Général des Impôts est, nonobstant toute clause ou disposition contraire, </w:t>
      </w:r>
      <w:r w:rsidRPr="00FD6924">
        <w:rPr>
          <w:rFonts w:asciiTheme="majorHAnsi" w:hAnsiTheme="majorHAnsi" w:cstheme="majorHAnsi"/>
          <w:sz w:val="22"/>
          <w:szCs w:val="22"/>
        </w:rPr>
        <w:tab/>
        <w:t>remboursé pour moitié au propriétaire par le locataire fermier ou métayer.</w:t>
      </w:r>
    </w:p>
    <w:p w14:paraId="6FA7AF94"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0F07C1DF"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Article 1660 du Code Général des Impôts :</w:t>
      </w:r>
    </w:p>
    <w:p w14:paraId="37A53A4A"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Le propriétaire peut demander qu’un rôle spécial soit établi au nom du preneur.</w:t>
      </w:r>
    </w:p>
    <w:p w14:paraId="58B9FE26"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xml:space="preserve">Celui-ci, doit participer aux frais de confection des rôles et de dégrèvement en fonction du pourcentage </w:t>
      </w:r>
      <w:r w:rsidRPr="00FD6924">
        <w:rPr>
          <w:rFonts w:asciiTheme="majorHAnsi" w:hAnsiTheme="majorHAnsi" w:cstheme="majorHAnsi"/>
          <w:sz w:val="22"/>
          <w:szCs w:val="22"/>
        </w:rPr>
        <w:tab/>
        <w:t xml:space="preserve">fixé par la Direction des Services Fiscaux et dans les proportions mentionnées ci-dessus, dans les articles </w:t>
      </w:r>
      <w:r w:rsidRPr="00FD6924">
        <w:rPr>
          <w:rFonts w:asciiTheme="majorHAnsi" w:hAnsiTheme="majorHAnsi" w:cstheme="majorHAnsi"/>
          <w:sz w:val="22"/>
          <w:szCs w:val="22"/>
        </w:rPr>
        <w:tab/>
        <w:t>L.415-3 alinéa 3, L.513-1 alinéa 2, du Code Rural.</w:t>
      </w:r>
    </w:p>
    <w:p w14:paraId="7257ECC4" w14:textId="6E15DDCE"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xml:space="preserve">En cas de dégrèvement d’impôt sur certaines parcelles à la suite de calamités, ce dégrèvement devra </w:t>
      </w:r>
      <w:r w:rsidRPr="00FD6924">
        <w:rPr>
          <w:rFonts w:asciiTheme="majorHAnsi" w:hAnsiTheme="majorHAnsi" w:cstheme="majorHAnsi"/>
          <w:sz w:val="22"/>
          <w:szCs w:val="22"/>
        </w:rPr>
        <w:tab/>
      </w:r>
      <w:r w:rsidR="00253C3B" w:rsidRPr="00FD6924">
        <w:rPr>
          <w:rFonts w:asciiTheme="majorHAnsi" w:hAnsiTheme="majorHAnsi" w:cstheme="majorHAnsi"/>
          <w:sz w:val="22"/>
          <w:szCs w:val="22"/>
        </w:rPr>
        <w:t>profiter au preneur</w:t>
      </w:r>
      <w:r w:rsidRPr="00FD6924">
        <w:rPr>
          <w:rFonts w:asciiTheme="majorHAnsi" w:hAnsiTheme="majorHAnsi" w:cstheme="majorHAnsi"/>
          <w:sz w:val="22"/>
          <w:szCs w:val="22"/>
        </w:rPr>
        <w:t xml:space="preserve"> (Art. L.411-24 du Code Rural).</w:t>
      </w:r>
    </w:p>
    <w:p w14:paraId="322309CC"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053BB4D9" w14:textId="57EB0DAA"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Article L</w:t>
      </w:r>
      <w:r w:rsidR="00253C3B" w:rsidRPr="00FD6924">
        <w:rPr>
          <w:rFonts w:asciiTheme="majorHAnsi" w:hAnsiTheme="majorHAnsi" w:cstheme="majorHAnsi"/>
          <w:sz w:val="22"/>
          <w:szCs w:val="22"/>
        </w:rPr>
        <w:t>.</w:t>
      </w:r>
      <w:r w:rsidRPr="00FD6924">
        <w:rPr>
          <w:rFonts w:asciiTheme="majorHAnsi" w:hAnsiTheme="majorHAnsi" w:cstheme="majorHAnsi"/>
          <w:sz w:val="22"/>
          <w:szCs w:val="22"/>
        </w:rPr>
        <w:t>415-3 alinéa 3 du Code Rural:</w:t>
      </w:r>
    </w:p>
    <w:p w14:paraId="5E95A539"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xml:space="preserve">Les dépenses afférentes aux voies communales et aux chemins ruraux sont supportées par le preneur. A </w:t>
      </w:r>
      <w:r w:rsidRPr="00FD6924">
        <w:rPr>
          <w:rFonts w:asciiTheme="majorHAnsi" w:hAnsiTheme="majorHAnsi" w:cstheme="majorHAnsi"/>
          <w:sz w:val="22"/>
          <w:szCs w:val="22"/>
        </w:rPr>
        <w:tab/>
        <w:t xml:space="preserve">cet effet, il doit payer au bailleur une fraction du montant global de la taxe foncière sur les propriétés </w:t>
      </w:r>
      <w:r w:rsidRPr="00FD6924">
        <w:rPr>
          <w:rFonts w:asciiTheme="majorHAnsi" w:hAnsiTheme="majorHAnsi" w:cstheme="majorHAnsi"/>
          <w:sz w:val="22"/>
          <w:szCs w:val="22"/>
        </w:rPr>
        <w:tab/>
        <w:t xml:space="preserve">bâties et de la taxe foncière sur les propriétés non bâties portant sur les biens pris à bail, y compris la taxe </w:t>
      </w:r>
      <w:r w:rsidRPr="00FD6924">
        <w:rPr>
          <w:rFonts w:asciiTheme="majorHAnsi" w:hAnsiTheme="majorHAnsi" w:cstheme="majorHAnsi"/>
          <w:sz w:val="22"/>
          <w:szCs w:val="22"/>
        </w:rPr>
        <w:tab/>
        <w:t>régionale. A défaut d'accord amiable entre les parties, cette fraction est fixée à un cinquième.</w:t>
      </w:r>
    </w:p>
    <w:p w14:paraId="2DF064FC" w14:textId="6AADA515"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Cette fraction de taxe se compense ave</w:t>
      </w:r>
      <w:r w:rsidR="00253C3B" w:rsidRPr="00FD6924">
        <w:rPr>
          <w:rFonts w:asciiTheme="majorHAnsi" w:hAnsiTheme="majorHAnsi" w:cstheme="majorHAnsi"/>
          <w:sz w:val="22"/>
          <w:szCs w:val="22"/>
        </w:rPr>
        <w:t>c l’exonération dont bénéficie</w:t>
      </w:r>
      <w:r w:rsidRPr="00FD6924">
        <w:rPr>
          <w:rFonts w:asciiTheme="majorHAnsi" w:hAnsiTheme="majorHAnsi" w:cstheme="majorHAnsi"/>
          <w:sz w:val="22"/>
          <w:szCs w:val="22"/>
        </w:rPr>
        <w:t xml:space="preserve"> le bailleur en vertu de l’article </w:t>
      </w:r>
      <w:r w:rsidRPr="00FD6924">
        <w:rPr>
          <w:rFonts w:asciiTheme="majorHAnsi" w:hAnsiTheme="majorHAnsi" w:cstheme="majorHAnsi"/>
          <w:sz w:val="22"/>
          <w:szCs w:val="22"/>
        </w:rPr>
        <w:tab/>
        <w:t>1394 B bis du Code Général des Impôts tant qu’elle est en vigueur.</w:t>
      </w:r>
    </w:p>
    <w:p w14:paraId="7A5ED2E3"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xml:space="preserve">À défaut d'accord amiable, pendant toute la durée du bail (y compris en cas de repos ou d’exonération de </w:t>
      </w:r>
      <w:r w:rsidRPr="00FD6924">
        <w:rPr>
          <w:rFonts w:asciiTheme="majorHAnsi" w:hAnsiTheme="majorHAnsi" w:cstheme="majorHAnsi"/>
          <w:sz w:val="22"/>
          <w:szCs w:val="22"/>
        </w:rPr>
        <w:tab/>
        <w:t xml:space="preserve">fermage faisant suite à une plantation), le preneur remboursera au propriétaire la moitié de la taxe pour </w:t>
      </w:r>
      <w:r w:rsidRPr="00FD6924">
        <w:rPr>
          <w:rFonts w:asciiTheme="majorHAnsi" w:hAnsiTheme="majorHAnsi" w:cstheme="majorHAnsi"/>
          <w:sz w:val="22"/>
          <w:szCs w:val="22"/>
        </w:rPr>
        <w:tab/>
        <w:t xml:space="preserve">frais de Chambre d'Agriculture et le cinquième de la taxe foncière, sous réserve des dispositions de </w:t>
      </w:r>
      <w:r w:rsidRPr="00FD6924">
        <w:rPr>
          <w:rFonts w:asciiTheme="majorHAnsi" w:hAnsiTheme="majorHAnsi" w:cstheme="majorHAnsi"/>
          <w:sz w:val="22"/>
          <w:szCs w:val="22"/>
        </w:rPr>
        <w:tab/>
        <w:t>l’article L415-3 alinéa 3 du Code Rural.</w:t>
      </w:r>
    </w:p>
    <w:p w14:paraId="22CD4946" w14:textId="77777777" w:rsidR="00E05473" w:rsidRPr="00FD6924" w:rsidRDefault="00E05473" w:rsidP="00E05473">
      <w:pPr>
        <w:pStyle w:val="Corpsdetexte"/>
        <w:spacing w:before="0" w:after="0"/>
        <w:jc w:val="both"/>
        <w:rPr>
          <w:rFonts w:asciiTheme="majorHAnsi" w:hAnsiTheme="majorHAnsi" w:cstheme="majorHAnsi"/>
          <w:sz w:val="22"/>
          <w:szCs w:val="22"/>
        </w:rPr>
      </w:pPr>
    </w:p>
    <w:p w14:paraId="3880D12E" w14:textId="77777777" w:rsidR="00E05473" w:rsidRPr="00FD6924" w:rsidRDefault="00E05473" w:rsidP="00E05473">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 Sauf convention contraire, le fermier participera à hauteur de 50 %, au paiement de la taxe de remembrement </w:t>
      </w:r>
      <w:r w:rsidRPr="00FD6924">
        <w:rPr>
          <w:rFonts w:asciiTheme="majorHAnsi" w:hAnsiTheme="majorHAnsi" w:cstheme="majorHAnsi"/>
          <w:sz w:val="22"/>
          <w:szCs w:val="22"/>
        </w:rPr>
        <w:tab/>
        <w:t>ou d'association foncière.</w:t>
      </w:r>
    </w:p>
    <w:p w14:paraId="2E1B6320" w14:textId="77777777" w:rsidR="00BC3DFD" w:rsidRPr="00FD6924" w:rsidRDefault="00BC3DFD" w:rsidP="00F2245B">
      <w:pPr>
        <w:pStyle w:val="Corpsdetexte"/>
        <w:spacing w:before="0" w:after="0"/>
        <w:rPr>
          <w:rFonts w:asciiTheme="majorHAnsi" w:hAnsiTheme="majorHAnsi" w:cstheme="majorHAnsi"/>
          <w:sz w:val="22"/>
          <w:szCs w:val="22"/>
        </w:rPr>
      </w:pPr>
    </w:p>
    <w:p w14:paraId="6BB683CF" w14:textId="77777777" w:rsidR="00BC3DFD" w:rsidRPr="00FD6924" w:rsidRDefault="00BC3DFD" w:rsidP="00F2245B">
      <w:pPr>
        <w:pStyle w:val="Corpsdetexte"/>
        <w:spacing w:before="0" w:after="0"/>
        <w:rPr>
          <w:rFonts w:asciiTheme="majorHAnsi" w:hAnsiTheme="majorHAnsi" w:cstheme="majorHAnsi"/>
          <w:sz w:val="22"/>
          <w:szCs w:val="22"/>
        </w:rPr>
      </w:pPr>
    </w:p>
    <w:p w14:paraId="199143E1" w14:textId="77777777" w:rsidR="00296952" w:rsidRPr="00FD6924" w:rsidRDefault="00296952" w:rsidP="00F2245B">
      <w:pPr>
        <w:pStyle w:val="Corpsdetexte"/>
        <w:spacing w:before="0" w:after="0"/>
        <w:rPr>
          <w:rFonts w:asciiTheme="majorHAnsi" w:hAnsiTheme="majorHAnsi" w:cstheme="majorHAnsi"/>
          <w:sz w:val="22"/>
          <w:szCs w:val="22"/>
        </w:rPr>
      </w:pPr>
    </w:p>
    <w:p w14:paraId="74E5CCED" w14:textId="77777777" w:rsidR="00296952" w:rsidRPr="00FD6924" w:rsidRDefault="00296952" w:rsidP="00F2245B">
      <w:pPr>
        <w:pStyle w:val="Corpsdetexte"/>
        <w:spacing w:before="0" w:after="0"/>
        <w:rPr>
          <w:rFonts w:asciiTheme="majorHAnsi" w:hAnsiTheme="majorHAnsi" w:cstheme="majorHAnsi"/>
          <w:sz w:val="22"/>
          <w:szCs w:val="22"/>
        </w:rPr>
      </w:pPr>
    </w:p>
    <w:p w14:paraId="2EF39729" w14:textId="77777777" w:rsidR="00296952" w:rsidRPr="00FD6924" w:rsidRDefault="00296952" w:rsidP="00F2245B">
      <w:pPr>
        <w:pStyle w:val="Corpsdetexte"/>
        <w:spacing w:before="0" w:after="0"/>
        <w:rPr>
          <w:rFonts w:asciiTheme="majorHAnsi" w:hAnsiTheme="majorHAnsi" w:cstheme="majorHAnsi"/>
          <w:sz w:val="22"/>
          <w:szCs w:val="22"/>
        </w:rPr>
      </w:pPr>
    </w:p>
    <w:p w14:paraId="51FACB7F" w14:textId="77777777" w:rsidR="00296952" w:rsidRPr="00FD6924" w:rsidRDefault="00296952" w:rsidP="00F2245B">
      <w:pPr>
        <w:pStyle w:val="Corpsdetexte"/>
        <w:spacing w:before="0" w:after="0"/>
        <w:rPr>
          <w:rFonts w:asciiTheme="majorHAnsi" w:hAnsiTheme="majorHAnsi" w:cstheme="majorHAnsi"/>
          <w:sz w:val="22"/>
          <w:szCs w:val="22"/>
        </w:rPr>
      </w:pPr>
    </w:p>
    <w:p w14:paraId="1D5DAB8B" w14:textId="77777777" w:rsidR="00296952" w:rsidRPr="00FD6924" w:rsidRDefault="00296952" w:rsidP="00F2245B">
      <w:pPr>
        <w:pStyle w:val="Corpsdetexte"/>
        <w:spacing w:before="0" w:after="0"/>
        <w:rPr>
          <w:rFonts w:asciiTheme="majorHAnsi" w:hAnsiTheme="majorHAnsi" w:cstheme="majorHAnsi"/>
          <w:sz w:val="22"/>
          <w:szCs w:val="22"/>
        </w:rPr>
      </w:pPr>
    </w:p>
    <w:p w14:paraId="2D8AB642" w14:textId="77777777" w:rsidR="00296952" w:rsidRPr="00FD6924" w:rsidRDefault="00296952" w:rsidP="00F2245B">
      <w:pPr>
        <w:pStyle w:val="Corpsdetexte"/>
        <w:spacing w:before="0" w:after="0"/>
        <w:rPr>
          <w:rFonts w:asciiTheme="majorHAnsi" w:hAnsiTheme="majorHAnsi" w:cstheme="majorHAnsi"/>
          <w:sz w:val="22"/>
          <w:szCs w:val="22"/>
        </w:rPr>
      </w:pPr>
    </w:p>
    <w:p w14:paraId="3D7ED5BF" w14:textId="77777777" w:rsidR="00296952" w:rsidRPr="00FD6924" w:rsidRDefault="00296952" w:rsidP="00F2245B">
      <w:pPr>
        <w:pStyle w:val="Corpsdetexte"/>
        <w:spacing w:before="0" w:after="0"/>
        <w:rPr>
          <w:rFonts w:asciiTheme="majorHAnsi" w:hAnsiTheme="majorHAnsi" w:cstheme="majorHAnsi"/>
          <w:sz w:val="22"/>
          <w:szCs w:val="22"/>
        </w:rPr>
      </w:pPr>
    </w:p>
    <w:p w14:paraId="45DADD13" w14:textId="77777777" w:rsidR="00296952" w:rsidRPr="00FD6924" w:rsidRDefault="00296952" w:rsidP="00F2245B">
      <w:pPr>
        <w:pStyle w:val="Corpsdetexte"/>
        <w:spacing w:before="0" w:after="0"/>
        <w:rPr>
          <w:rFonts w:asciiTheme="majorHAnsi" w:hAnsiTheme="majorHAnsi" w:cstheme="majorHAnsi"/>
          <w:sz w:val="22"/>
          <w:szCs w:val="22"/>
        </w:rPr>
      </w:pPr>
    </w:p>
    <w:p w14:paraId="785FEFD3" w14:textId="77777777" w:rsidR="00296952" w:rsidRPr="00FD6924" w:rsidRDefault="00296952" w:rsidP="00F2245B">
      <w:pPr>
        <w:pStyle w:val="Corpsdetexte"/>
        <w:spacing w:before="0" w:after="0"/>
        <w:rPr>
          <w:rFonts w:asciiTheme="majorHAnsi" w:hAnsiTheme="majorHAnsi" w:cstheme="majorHAnsi"/>
          <w:sz w:val="22"/>
          <w:szCs w:val="22"/>
        </w:rPr>
      </w:pPr>
    </w:p>
    <w:p w14:paraId="13806E43" w14:textId="77777777" w:rsidR="00296952" w:rsidRPr="00FD6924" w:rsidRDefault="00296952" w:rsidP="00F2245B">
      <w:pPr>
        <w:pStyle w:val="Corpsdetexte"/>
        <w:spacing w:before="0" w:after="0"/>
        <w:rPr>
          <w:rFonts w:asciiTheme="majorHAnsi" w:hAnsiTheme="majorHAnsi" w:cstheme="majorHAnsi"/>
          <w:sz w:val="22"/>
          <w:szCs w:val="22"/>
        </w:rPr>
      </w:pPr>
    </w:p>
    <w:p w14:paraId="119A6B71" w14:textId="1E756ADC" w:rsidR="00B8368C" w:rsidRPr="00FD6924" w:rsidRDefault="00296952" w:rsidP="00B8368C">
      <w:pPr>
        <w:pStyle w:val="Corpsdetexte"/>
        <w:spacing w:before="0"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t>VII -</w:t>
      </w:r>
      <w:r w:rsidR="002311D8" w:rsidRPr="00FD6924">
        <w:rPr>
          <w:rFonts w:asciiTheme="majorHAnsi" w:hAnsiTheme="majorHAnsi" w:cstheme="majorHAnsi"/>
          <w:b/>
          <w:sz w:val="32"/>
          <w:szCs w:val="32"/>
          <w:u w:val="single"/>
        </w:rPr>
        <w:t xml:space="preserve"> FIN DE BAIL</w:t>
      </w:r>
    </w:p>
    <w:p w14:paraId="06A06204" w14:textId="77777777" w:rsidR="00B8368C" w:rsidRPr="00FD6924" w:rsidRDefault="00B8368C" w:rsidP="00B8368C">
      <w:pPr>
        <w:pStyle w:val="Corpsdetexte"/>
        <w:spacing w:before="0" w:after="0"/>
        <w:jc w:val="both"/>
        <w:rPr>
          <w:rFonts w:asciiTheme="majorHAnsi" w:hAnsiTheme="majorHAnsi" w:cstheme="majorHAnsi"/>
          <w:sz w:val="22"/>
          <w:szCs w:val="22"/>
        </w:rPr>
      </w:pPr>
    </w:p>
    <w:p w14:paraId="7F406D36" w14:textId="77777777" w:rsidR="00296952" w:rsidRPr="00FD6924" w:rsidRDefault="00296952" w:rsidP="00B8368C">
      <w:pPr>
        <w:pStyle w:val="Corpsdetexte"/>
        <w:spacing w:before="0" w:after="0"/>
        <w:jc w:val="both"/>
        <w:rPr>
          <w:rFonts w:asciiTheme="majorHAnsi" w:hAnsiTheme="majorHAnsi" w:cstheme="majorHAnsi"/>
          <w:sz w:val="22"/>
          <w:szCs w:val="22"/>
        </w:rPr>
      </w:pPr>
    </w:p>
    <w:p w14:paraId="30E859DB" w14:textId="4F295220" w:rsidR="00DE2196" w:rsidRPr="00FD6924" w:rsidRDefault="00296952" w:rsidP="00B8368C">
      <w:pPr>
        <w:pStyle w:val="Corpsdetexte"/>
        <w:spacing w:before="0" w:after="0"/>
        <w:jc w:val="both"/>
        <w:rPr>
          <w:rFonts w:asciiTheme="majorHAnsi" w:hAnsiTheme="majorHAnsi" w:cstheme="majorHAnsi"/>
          <w:b/>
        </w:rPr>
      </w:pPr>
      <w:r w:rsidRPr="00FD6924">
        <w:rPr>
          <w:rFonts w:asciiTheme="majorHAnsi" w:hAnsiTheme="majorHAnsi" w:cstheme="majorHAnsi"/>
          <w:b/>
        </w:rPr>
        <w:t>ARTICLE 1.</w:t>
      </w:r>
      <w:r w:rsidR="00DE2196" w:rsidRPr="00FD6924">
        <w:rPr>
          <w:rFonts w:asciiTheme="majorHAnsi" w:hAnsiTheme="majorHAnsi" w:cstheme="majorHAnsi"/>
          <w:b/>
        </w:rPr>
        <w:t xml:space="preserve"> </w:t>
      </w:r>
      <w:r w:rsidRPr="00FD6924">
        <w:rPr>
          <w:rFonts w:asciiTheme="majorHAnsi" w:hAnsiTheme="majorHAnsi" w:cstheme="majorHAnsi"/>
          <w:b/>
        </w:rPr>
        <w:t>RENOUVELLEMENT</w:t>
      </w:r>
    </w:p>
    <w:p w14:paraId="1EA53A77" w14:textId="77777777" w:rsidR="00DE2196" w:rsidRPr="00FD6924" w:rsidRDefault="00DE2196" w:rsidP="00DE2196">
      <w:pPr>
        <w:pStyle w:val="FirstParagraph"/>
        <w:spacing w:before="0" w:after="0"/>
        <w:jc w:val="both"/>
        <w:rPr>
          <w:rFonts w:asciiTheme="majorHAnsi" w:hAnsiTheme="majorHAnsi" w:cstheme="majorHAnsi"/>
          <w:sz w:val="22"/>
          <w:szCs w:val="22"/>
        </w:rPr>
      </w:pPr>
    </w:p>
    <w:p w14:paraId="2E0DAAD7" w14:textId="20519C9E" w:rsidR="00DE2196" w:rsidRPr="00FD6924" w:rsidRDefault="00F40112" w:rsidP="00DE2196">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w:t>
      </w:r>
      <w:r w:rsidR="00253C3B" w:rsidRPr="00FD6924">
        <w:rPr>
          <w:rFonts w:asciiTheme="majorHAnsi" w:hAnsiTheme="majorHAnsi" w:cstheme="majorHAnsi"/>
          <w:sz w:val="22"/>
          <w:szCs w:val="22"/>
        </w:rPr>
        <w:t xml:space="preserve"> aura</w:t>
      </w:r>
      <w:r w:rsidR="00DE2196" w:rsidRPr="00FD6924">
        <w:rPr>
          <w:rFonts w:asciiTheme="majorHAnsi" w:hAnsiTheme="majorHAnsi" w:cstheme="majorHAnsi"/>
          <w:sz w:val="22"/>
          <w:szCs w:val="22"/>
        </w:rPr>
        <w:t xml:space="preserve"> le</w:t>
      </w:r>
      <w:r w:rsidR="00253C3B" w:rsidRPr="00FD6924">
        <w:rPr>
          <w:rFonts w:asciiTheme="majorHAnsi" w:hAnsiTheme="majorHAnsi" w:cstheme="majorHAnsi"/>
          <w:sz w:val="22"/>
          <w:szCs w:val="22"/>
        </w:rPr>
        <w:t xml:space="preserve"> droit au renouvellement du</w:t>
      </w:r>
      <w:r w:rsidR="00DE2196" w:rsidRPr="00FD6924">
        <w:rPr>
          <w:rFonts w:asciiTheme="majorHAnsi" w:hAnsiTheme="majorHAnsi" w:cstheme="majorHAnsi"/>
          <w:sz w:val="22"/>
          <w:szCs w:val="22"/>
        </w:rPr>
        <w:t xml:space="preserve"> bail</w:t>
      </w:r>
      <w:r w:rsidR="00000322" w:rsidRPr="00FD6924">
        <w:rPr>
          <w:rFonts w:asciiTheme="majorHAnsi" w:hAnsiTheme="majorHAnsi" w:cstheme="majorHAnsi"/>
          <w:sz w:val="22"/>
          <w:szCs w:val="22"/>
        </w:rPr>
        <w:t xml:space="preserve"> à son expiration</w:t>
      </w:r>
      <w:r w:rsidR="00DE2196" w:rsidRPr="00FD6924">
        <w:rPr>
          <w:rFonts w:asciiTheme="majorHAnsi" w:hAnsiTheme="majorHAnsi" w:cstheme="majorHAnsi"/>
          <w:sz w:val="22"/>
          <w:szCs w:val="22"/>
        </w:rPr>
        <w:t>, nonobstant toutes clauses, stipulatio</w:t>
      </w:r>
      <w:r w:rsidR="00000322" w:rsidRPr="00FD6924">
        <w:rPr>
          <w:rFonts w:asciiTheme="majorHAnsi" w:hAnsiTheme="majorHAnsi" w:cstheme="majorHAnsi"/>
          <w:sz w:val="22"/>
          <w:szCs w:val="22"/>
        </w:rPr>
        <w:t>ns ou arrangements contraires.</w:t>
      </w:r>
    </w:p>
    <w:p w14:paraId="43C0B036" w14:textId="77777777" w:rsidR="00DE2196" w:rsidRPr="00FD6924" w:rsidRDefault="00DE2196" w:rsidP="00DE2196">
      <w:pPr>
        <w:pStyle w:val="Corpsdetexte"/>
        <w:spacing w:before="0" w:after="0"/>
        <w:rPr>
          <w:rFonts w:asciiTheme="majorHAnsi" w:hAnsiTheme="majorHAnsi" w:cstheme="majorHAnsi"/>
        </w:rPr>
      </w:pPr>
    </w:p>
    <w:p w14:paraId="4EF31CB8" w14:textId="7A7478B0" w:rsidR="00DE2196" w:rsidRPr="00FD6924" w:rsidRDefault="00DE2196" w:rsidP="00DE219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Conformément </w:t>
      </w:r>
      <w:r w:rsidR="00000322" w:rsidRPr="00FD6924">
        <w:rPr>
          <w:rFonts w:asciiTheme="majorHAnsi" w:hAnsiTheme="majorHAnsi" w:cstheme="majorHAnsi"/>
          <w:sz w:val="22"/>
          <w:szCs w:val="22"/>
        </w:rPr>
        <w:t xml:space="preserve">aux articles L. 411-58 et suivants du </w:t>
      </w:r>
      <w:r w:rsidR="00C230E7" w:rsidRPr="00FD6924">
        <w:rPr>
          <w:rFonts w:asciiTheme="majorHAnsi" w:hAnsiTheme="majorHAnsi" w:cstheme="majorHAnsi"/>
          <w:sz w:val="22"/>
          <w:szCs w:val="22"/>
        </w:rPr>
        <w:t>Code Rural</w:t>
      </w:r>
      <w:r w:rsidR="00000322" w:rsidRPr="00FD6924">
        <w:rPr>
          <w:rFonts w:asciiTheme="majorHAnsi" w:hAnsiTheme="majorHAnsi" w:cstheme="majorHAnsi"/>
          <w:sz w:val="22"/>
          <w:szCs w:val="22"/>
        </w:rPr>
        <w:t>,</w:t>
      </w:r>
      <w:r w:rsidRPr="00FD6924">
        <w:rPr>
          <w:rFonts w:asciiTheme="majorHAnsi" w:hAnsiTheme="majorHAnsi" w:cstheme="majorHAnsi"/>
          <w:sz w:val="22"/>
          <w:szCs w:val="22"/>
        </w:rPr>
        <w:t xml:space="preserve"> </w:t>
      </w:r>
      <w:r w:rsidR="00F40112" w:rsidRPr="00FD6924">
        <w:rPr>
          <w:rFonts w:asciiTheme="majorHAnsi" w:hAnsiTheme="majorHAnsi" w:cstheme="majorHAnsi"/>
          <w:sz w:val="22"/>
          <w:szCs w:val="22"/>
        </w:rPr>
        <w:t>le bailleur</w:t>
      </w:r>
      <w:r w:rsidR="00253C3B" w:rsidRPr="00FD6924">
        <w:rPr>
          <w:rFonts w:asciiTheme="majorHAnsi" w:hAnsiTheme="majorHAnsi" w:cstheme="majorHAnsi"/>
          <w:sz w:val="22"/>
          <w:szCs w:val="22"/>
        </w:rPr>
        <w:t xml:space="preserve"> se réserve</w:t>
      </w:r>
      <w:r w:rsidRPr="00FD6924">
        <w:rPr>
          <w:rFonts w:asciiTheme="majorHAnsi" w:hAnsiTheme="majorHAnsi" w:cstheme="majorHAnsi"/>
          <w:sz w:val="22"/>
          <w:szCs w:val="22"/>
        </w:rPr>
        <w:t xml:space="preserve"> le droit de reprendre la jouissance des biens loués </w:t>
      </w:r>
      <w:r w:rsidR="0028724C" w:rsidRPr="00FD6924">
        <w:rPr>
          <w:rFonts w:asciiTheme="majorHAnsi" w:hAnsiTheme="majorHAnsi" w:cstheme="majorHAnsi"/>
          <w:sz w:val="22"/>
          <w:szCs w:val="22"/>
        </w:rPr>
        <w:t>à l'expiration du bail pour son compte personnel, son</w:t>
      </w:r>
      <w:r w:rsidRPr="00FD6924">
        <w:rPr>
          <w:rFonts w:asciiTheme="majorHAnsi" w:hAnsiTheme="majorHAnsi" w:cstheme="majorHAnsi"/>
          <w:sz w:val="22"/>
          <w:szCs w:val="22"/>
        </w:rPr>
        <w:t xml:space="preserve"> c</w:t>
      </w:r>
      <w:r w:rsidR="00000322" w:rsidRPr="00FD6924">
        <w:rPr>
          <w:rFonts w:asciiTheme="majorHAnsi" w:hAnsiTheme="majorHAnsi" w:cstheme="majorHAnsi"/>
          <w:sz w:val="22"/>
          <w:szCs w:val="22"/>
        </w:rPr>
        <w:t>onjoint ou partenaire d’un pacse</w:t>
      </w:r>
      <w:r w:rsidRPr="00FD6924">
        <w:rPr>
          <w:rFonts w:asciiTheme="majorHAnsi" w:hAnsiTheme="majorHAnsi" w:cstheme="majorHAnsi"/>
          <w:sz w:val="22"/>
          <w:szCs w:val="22"/>
        </w:rPr>
        <w:t xml:space="preserve"> ou pour y installer un descendant majeur ou mineur émancipé.</w:t>
      </w:r>
    </w:p>
    <w:p w14:paraId="3D86FCCA" w14:textId="7CC0A016" w:rsidR="00DE2196" w:rsidRPr="00FD6924" w:rsidRDefault="00D62522" w:rsidP="00DE219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Il devra</w:t>
      </w:r>
      <w:r w:rsidR="00DE2196" w:rsidRPr="00FD6924">
        <w:rPr>
          <w:rFonts w:asciiTheme="majorHAnsi" w:hAnsiTheme="majorHAnsi" w:cstheme="majorHAnsi"/>
          <w:sz w:val="22"/>
          <w:szCs w:val="22"/>
        </w:rPr>
        <w:t xml:space="preserve"> alors exploiter personnellement, d'une manière effective et permanente pendant au moins neuf années selon les conditions normalement en usage dans la région.</w:t>
      </w:r>
    </w:p>
    <w:p w14:paraId="64726000" w14:textId="77777777" w:rsidR="00000322" w:rsidRPr="00FD6924" w:rsidRDefault="00000322" w:rsidP="00000322">
      <w:pPr>
        <w:pStyle w:val="Corpsdetexte"/>
        <w:spacing w:before="0" w:after="0"/>
        <w:jc w:val="both"/>
        <w:rPr>
          <w:rFonts w:asciiTheme="majorHAnsi" w:hAnsiTheme="majorHAnsi" w:cstheme="majorHAnsi"/>
          <w:sz w:val="22"/>
          <w:szCs w:val="22"/>
        </w:rPr>
      </w:pPr>
    </w:p>
    <w:p w14:paraId="12D9C4C8" w14:textId="500C376F" w:rsidR="00000322" w:rsidRPr="00FD6924" w:rsidRDefault="00000322" w:rsidP="00000322">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Il est précisé que conformément à l'article L. 411-58 du </w:t>
      </w:r>
      <w:r w:rsidR="00C230E7" w:rsidRPr="00FD6924">
        <w:rPr>
          <w:rFonts w:asciiTheme="majorHAnsi" w:hAnsiTheme="majorHAnsi" w:cstheme="majorHAnsi"/>
          <w:sz w:val="22"/>
          <w:szCs w:val="22"/>
        </w:rPr>
        <w:t>Code Rural</w:t>
      </w:r>
      <w:r w:rsidRPr="00FD6924">
        <w:rPr>
          <w:rFonts w:asciiTheme="majorHAnsi" w:hAnsiTheme="majorHAnsi" w:cstheme="majorHAnsi"/>
          <w:sz w:val="22"/>
          <w:szCs w:val="22"/>
        </w:rPr>
        <w:t xml:space="preserve">, lorsque </w:t>
      </w:r>
      <w:r w:rsidR="00F40112" w:rsidRPr="00FD6924">
        <w:rPr>
          <w:rFonts w:asciiTheme="majorHAnsi" w:hAnsiTheme="majorHAnsi" w:cstheme="majorHAnsi"/>
          <w:sz w:val="22"/>
          <w:szCs w:val="22"/>
        </w:rPr>
        <w:t>le preneur</w:t>
      </w:r>
      <w:r w:rsidR="0028724C" w:rsidRPr="00FD6924">
        <w:rPr>
          <w:rFonts w:asciiTheme="majorHAnsi" w:hAnsiTheme="majorHAnsi" w:cstheme="majorHAnsi"/>
          <w:sz w:val="22"/>
          <w:szCs w:val="22"/>
        </w:rPr>
        <w:t>,</w:t>
      </w:r>
      <w:r w:rsidRPr="00FD6924">
        <w:rPr>
          <w:rFonts w:asciiTheme="majorHAnsi" w:hAnsiTheme="majorHAnsi" w:cstheme="majorHAnsi"/>
          <w:sz w:val="22"/>
          <w:szCs w:val="22"/>
        </w:rPr>
        <w:t xml:space="preserve"> ou l'un d’entre eux</w:t>
      </w:r>
      <w:r w:rsidR="0028724C" w:rsidRPr="00FD6924">
        <w:rPr>
          <w:rFonts w:asciiTheme="majorHAnsi" w:hAnsiTheme="majorHAnsi" w:cstheme="majorHAnsi"/>
          <w:sz w:val="22"/>
          <w:szCs w:val="22"/>
        </w:rPr>
        <w:t xml:space="preserve"> s’ils sont plusieurs,</w:t>
      </w:r>
      <w:r w:rsidRPr="00FD6924">
        <w:rPr>
          <w:rFonts w:asciiTheme="majorHAnsi" w:hAnsiTheme="majorHAnsi" w:cstheme="majorHAnsi"/>
          <w:sz w:val="22"/>
          <w:szCs w:val="22"/>
        </w:rPr>
        <w:t xml:space="preserve"> est à au moins c</w:t>
      </w:r>
      <w:r w:rsidR="00D62522" w:rsidRPr="00FD6924">
        <w:rPr>
          <w:rFonts w:asciiTheme="majorHAnsi" w:hAnsiTheme="majorHAnsi" w:cstheme="majorHAnsi"/>
          <w:sz w:val="22"/>
          <w:szCs w:val="22"/>
        </w:rPr>
        <w:t>inq ans de l'âge de la retraite</w:t>
      </w:r>
      <w:r w:rsidRPr="00FD6924">
        <w:rPr>
          <w:rFonts w:asciiTheme="majorHAnsi" w:hAnsiTheme="majorHAnsi" w:cstheme="majorHAnsi"/>
          <w:sz w:val="22"/>
          <w:szCs w:val="22"/>
        </w:rPr>
        <w:t xml:space="preserve"> retenu en matière d'assurance vieillesse des exploitants agricoles</w:t>
      </w:r>
      <w:r w:rsidR="00D62522" w:rsidRPr="00FD6924">
        <w:rPr>
          <w:rFonts w:asciiTheme="majorHAnsi" w:hAnsiTheme="majorHAnsi" w:cstheme="majorHAnsi"/>
          <w:sz w:val="22"/>
          <w:szCs w:val="22"/>
        </w:rPr>
        <w:t>,</w:t>
      </w:r>
      <w:r w:rsidRPr="00FD6924">
        <w:rPr>
          <w:rFonts w:asciiTheme="majorHAnsi" w:hAnsiTheme="majorHAnsi" w:cstheme="majorHAnsi"/>
          <w:sz w:val="22"/>
          <w:szCs w:val="22"/>
        </w:rPr>
        <w:t xml:space="preserve"> il peut s'opposer à la reprise</w:t>
      </w:r>
      <w:r w:rsidR="0028724C" w:rsidRPr="00FD6924">
        <w:rPr>
          <w:rFonts w:asciiTheme="majorHAnsi" w:hAnsiTheme="majorHAnsi" w:cstheme="majorHAnsi"/>
          <w:sz w:val="22"/>
          <w:szCs w:val="22"/>
        </w:rPr>
        <w:t xml:space="preserve"> du bailleur</w:t>
      </w:r>
      <w:r w:rsidRPr="00FD6924">
        <w:rPr>
          <w:rFonts w:asciiTheme="majorHAnsi" w:hAnsiTheme="majorHAnsi" w:cstheme="majorHAnsi"/>
          <w:sz w:val="22"/>
          <w:szCs w:val="22"/>
        </w:rPr>
        <w:t>. Dans ce cas, le bail est prorogé de plein droit pour une durée égal</w:t>
      </w:r>
      <w:r w:rsidR="0028724C" w:rsidRPr="00FD6924">
        <w:rPr>
          <w:rFonts w:asciiTheme="majorHAnsi" w:hAnsiTheme="majorHAnsi" w:cstheme="majorHAnsi"/>
          <w:sz w:val="22"/>
          <w:szCs w:val="22"/>
        </w:rPr>
        <w:t>e à celle qui doit permettre au preneur,</w:t>
      </w:r>
      <w:r w:rsidRPr="00FD6924">
        <w:rPr>
          <w:rFonts w:asciiTheme="majorHAnsi" w:hAnsiTheme="majorHAnsi" w:cstheme="majorHAnsi"/>
          <w:sz w:val="22"/>
          <w:szCs w:val="22"/>
        </w:rPr>
        <w:t xml:space="preserve"> ou à l'un deux</w:t>
      </w:r>
      <w:r w:rsidR="0028724C" w:rsidRPr="00FD6924">
        <w:rPr>
          <w:rFonts w:asciiTheme="majorHAnsi" w:hAnsiTheme="majorHAnsi" w:cstheme="majorHAnsi"/>
          <w:sz w:val="22"/>
          <w:szCs w:val="22"/>
        </w:rPr>
        <w:t>,</w:t>
      </w:r>
      <w:r w:rsidRPr="00FD6924">
        <w:rPr>
          <w:rFonts w:asciiTheme="majorHAnsi" w:hAnsiTheme="majorHAnsi" w:cstheme="majorHAnsi"/>
          <w:sz w:val="22"/>
          <w:szCs w:val="22"/>
        </w:rPr>
        <w:t xml:space="preserve"> d'atteindre cet âge.</w:t>
      </w:r>
    </w:p>
    <w:p w14:paraId="4D2410AF" w14:textId="77777777" w:rsidR="00000322" w:rsidRPr="00FD6924" w:rsidRDefault="00000322" w:rsidP="00B8368C">
      <w:pPr>
        <w:pStyle w:val="Corpsdetexte"/>
        <w:spacing w:before="0" w:after="0"/>
        <w:jc w:val="both"/>
        <w:rPr>
          <w:rFonts w:asciiTheme="majorHAnsi" w:hAnsiTheme="majorHAnsi" w:cstheme="majorHAnsi"/>
          <w:sz w:val="22"/>
          <w:szCs w:val="22"/>
        </w:rPr>
      </w:pPr>
    </w:p>
    <w:p w14:paraId="0906DAAC" w14:textId="77777777" w:rsidR="00023A37" w:rsidRPr="00FD6924" w:rsidRDefault="00023A37" w:rsidP="00B8368C">
      <w:pPr>
        <w:pStyle w:val="Corpsdetexte"/>
        <w:spacing w:before="0" w:after="0"/>
        <w:jc w:val="both"/>
        <w:rPr>
          <w:rFonts w:asciiTheme="majorHAnsi" w:hAnsiTheme="majorHAnsi" w:cstheme="majorHAnsi"/>
          <w:sz w:val="22"/>
          <w:szCs w:val="22"/>
        </w:rPr>
      </w:pPr>
    </w:p>
    <w:p w14:paraId="74D16DC9" w14:textId="4413163C" w:rsidR="00023A37" w:rsidRPr="00FD6924" w:rsidRDefault="00296952" w:rsidP="00023A37">
      <w:pPr>
        <w:pStyle w:val="Corpsdetexte"/>
        <w:spacing w:before="0" w:after="0"/>
        <w:jc w:val="both"/>
        <w:rPr>
          <w:rFonts w:asciiTheme="majorHAnsi" w:hAnsiTheme="majorHAnsi" w:cstheme="majorHAnsi"/>
          <w:b/>
        </w:rPr>
      </w:pPr>
      <w:r w:rsidRPr="00FD6924">
        <w:rPr>
          <w:rFonts w:asciiTheme="majorHAnsi" w:hAnsiTheme="majorHAnsi" w:cstheme="majorHAnsi"/>
          <w:b/>
        </w:rPr>
        <w:t xml:space="preserve">ARTICLE </w:t>
      </w:r>
      <w:r w:rsidR="00023A37" w:rsidRPr="00FD6924">
        <w:rPr>
          <w:rFonts w:asciiTheme="majorHAnsi" w:hAnsiTheme="majorHAnsi" w:cstheme="majorHAnsi"/>
          <w:b/>
        </w:rPr>
        <w:t>2</w:t>
      </w:r>
      <w:r w:rsidRPr="00FD6924">
        <w:rPr>
          <w:rFonts w:asciiTheme="majorHAnsi" w:hAnsiTheme="majorHAnsi" w:cstheme="majorHAnsi"/>
          <w:b/>
        </w:rPr>
        <w:t>.</w:t>
      </w:r>
      <w:r w:rsidR="00023A37" w:rsidRPr="00FD6924">
        <w:rPr>
          <w:rFonts w:asciiTheme="majorHAnsi" w:hAnsiTheme="majorHAnsi" w:cstheme="majorHAnsi"/>
          <w:b/>
        </w:rPr>
        <w:t xml:space="preserve"> </w:t>
      </w:r>
      <w:r w:rsidRPr="00FD6924">
        <w:rPr>
          <w:rFonts w:asciiTheme="majorHAnsi" w:hAnsiTheme="majorHAnsi" w:cstheme="majorHAnsi"/>
          <w:b/>
        </w:rPr>
        <w:t>RÉSILIATION DU BAIL</w:t>
      </w:r>
    </w:p>
    <w:p w14:paraId="216DB706" w14:textId="77777777" w:rsidR="00023A37" w:rsidRPr="00FD6924" w:rsidRDefault="00023A37" w:rsidP="00023A37">
      <w:pPr>
        <w:pStyle w:val="FirstParagraph"/>
        <w:spacing w:before="0" w:after="0"/>
        <w:jc w:val="both"/>
        <w:rPr>
          <w:rFonts w:asciiTheme="majorHAnsi" w:hAnsiTheme="majorHAnsi" w:cstheme="majorHAnsi"/>
          <w:sz w:val="22"/>
          <w:szCs w:val="22"/>
        </w:rPr>
      </w:pPr>
    </w:p>
    <w:p w14:paraId="0696EA34" w14:textId="0BF4BC6C" w:rsidR="00C230E7" w:rsidRPr="00FD6924" w:rsidRDefault="00F40112" w:rsidP="00023A37">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w:t>
      </w:r>
      <w:r w:rsidR="00D62522" w:rsidRPr="00FD6924">
        <w:rPr>
          <w:rFonts w:asciiTheme="majorHAnsi" w:hAnsiTheme="majorHAnsi" w:cstheme="majorHAnsi"/>
          <w:sz w:val="22"/>
          <w:szCs w:val="22"/>
        </w:rPr>
        <w:t xml:space="preserve"> aura</w:t>
      </w:r>
      <w:r w:rsidR="00023A37" w:rsidRPr="00FD6924">
        <w:rPr>
          <w:rFonts w:asciiTheme="majorHAnsi" w:hAnsiTheme="majorHAnsi" w:cstheme="majorHAnsi"/>
          <w:sz w:val="22"/>
          <w:szCs w:val="22"/>
        </w:rPr>
        <w:t xml:space="preserve"> la faculté de résilier le bail à son expiration</w:t>
      </w:r>
      <w:r w:rsidR="00D62522" w:rsidRPr="00FD6924">
        <w:rPr>
          <w:rFonts w:asciiTheme="majorHAnsi" w:hAnsiTheme="majorHAnsi" w:cstheme="majorHAnsi"/>
          <w:sz w:val="22"/>
          <w:szCs w:val="22"/>
        </w:rPr>
        <w:t xml:space="preserve"> s’il ne souhaite </w:t>
      </w:r>
      <w:r w:rsidR="00A37FE1" w:rsidRPr="00FD6924">
        <w:rPr>
          <w:rFonts w:asciiTheme="majorHAnsi" w:hAnsiTheme="majorHAnsi" w:cstheme="majorHAnsi"/>
          <w:sz w:val="22"/>
          <w:szCs w:val="22"/>
        </w:rPr>
        <w:t>pas le renouveler</w:t>
      </w:r>
      <w:r w:rsidR="00023A37" w:rsidRPr="00FD6924">
        <w:rPr>
          <w:rFonts w:asciiTheme="majorHAnsi" w:hAnsiTheme="majorHAnsi" w:cstheme="majorHAnsi"/>
          <w:sz w:val="22"/>
          <w:szCs w:val="22"/>
        </w:rPr>
        <w:t>.</w:t>
      </w:r>
      <w:r w:rsidR="00C230E7" w:rsidRPr="00FD6924">
        <w:rPr>
          <w:rFonts w:asciiTheme="majorHAnsi" w:hAnsiTheme="majorHAnsi" w:cstheme="majorHAnsi"/>
          <w:sz w:val="22"/>
          <w:szCs w:val="22"/>
        </w:rPr>
        <w:t xml:space="preserve"> </w:t>
      </w:r>
    </w:p>
    <w:p w14:paraId="2B2F946C" w14:textId="77777777" w:rsidR="00C230E7" w:rsidRPr="00FD6924" w:rsidRDefault="00C230E7" w:rsidP="00023A37">
      <w:pPr>
        <w:pStyle w:val="FirstParagraph"/>
        <w:spacing w:before="0" w:after="0"/>
        <w:jc w:val="both"/>
        <w:rPr>
          <w:rFonts w:asciiTheme="majorHAnsi" w:hAnsiTheme="majorHAnsi" w:cstheme="majorHAnsi"/>
          <w:sz w:val="22"/>
          <w:szCs w:val="22"/>
        </w:rPr>
      </w:pPr>
    </w:p>
    <w:p w14:paraId="71BAC35B" w14:textId="18423156" w:rsidR="00023A37" w:rsidRPr="00FD6924" w:rsidRDefault="00C230E7" w:rsidP="00023A37">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La résiliation en cours de bail pourra </w:t>
      </w:r>
      <w:r w:rsidR="00A37FE1" w:rsidRPr="00FD6924">
        <w:rPr>
          <w:rFonts w:asciiTheme="majorHAnsi" w:hAnsiTheme="majorHAnsi" w:cstheme="majorHAnsi"/>
          <w:sz w:val="22"/>
          <w:szCs w:val="22"/>
        </w:rPr>
        <w:t>ê</w:t>
      </w:r>
      <w:r w:rsidRPr="00FD6924">
        <w:rPr>
          <w:rFonts w:asciiTheme="majorHAnsi" w:hAnsiTheme="majorHAnsi" w:cstheme="majorHAnsi"/>
          <w:sz w:val="22"/>
          <w:szCs w:val="22"/>
        </w:rPr>
        <w:t>tre demandée</w:t>
      </w:r>
      <w:r w:rsidR="00A37FE1" w:rsidRPr="00FD6924">
        <w:rPr>
          <w:rFonts w:asciiTheme="majorHAnsi" w:hAnsiTheme="majorHAnsi" w:cstheme="majorHAnsi"/>
          <w:sz w:val="22"/>
          <w:szCs w:val="22"/>
        </w:rPr>
        <w:t xml:space="preserve"> </w:t>
      </w:r>
      <w:r w:rsidR="00023A37" w:rsidRPr="00FD6924">
        <w:rPr>
          <w:rFonts w:asciiTheme="majorHAnsi" w:hAnsiTheme="majorHAnsi" w:cstheme="majorHAnsi"/>
          <w:sz w:val="22"/>
          <w:szCs w:val="22"/>
        </w:rPr>
        <w:t>conformément aux articles L. 411-33 et L. 411-34 en</w:t>
      </w:r>
      <w:r w:rsidR="00D62522" w:rsidRPr="00FD6924">
        <w:rPr>
          <w:rFonts w:asciiTheme="majorHAnsi" w:hAnsiTheme="majorHAnsi" w:cstheme="majorHAnsi"/>
          <w:sz w:val="22"/>
          <w:szCs w:val="22"/>
        </w:rPr>
        <w:t xml:space="preserve"> cas d'incapacité ou de décès du preneur</w:t>
      </w:r>
      <w:r w:rsidR="00023A37" w:rsidRPr="00FD6924">
        <w:rPr>
          <w:rFonts w:asciiTheme="majorHAnsi" w:hAnsiTheme="majorHAnsi" w:cstheme="majorHAnsi"/>
          <w:sz w:val="22"/>
          <w:szCs w:val="22"/>
        </w:rPr>
        <w:t>.</w:t>
      </w:r>
    </w:p>
    <w:p w14:paraId="24E57E89" w14:textId="77777777" w:rsidR="00023A37" w:rsidRPr="00FD6924" w:rsidRDefault="00023A37" w:rsidP="00023A37">
      <w:pPr>
        <w:pStyle w:val="Corpsdetexte"/>
        <w:spacing w:before="0" w:after="0"/>
        <w:rPr>
          <w:rFonts w:asciiTheme="majorHAnsi" w:hAnsiTheme="majorHAnsi" w:cstheme="majorHAnsi"/>
        </w:rPr>
      </w:pPr>
    </w:p>
    <w:p w14:paraId="133406A5" w14:textId="77777777" w:rsidR="00023A37" w:rsidRPr="00FD6924" w:rsidRDefault="00023A37" w:rsidP="00023A3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Le preneur qui atteint l'âge lui permettant la liquidation de la pension de retraite de l'assurance vieillesse agricole peut également, par dérogation à l'article L. 411-5, résilier le bail à la fin des périodes annuelles de ce bail suivant la date à laquelle il aura atteint l'âge requis.</w:t>
      </w:r>
    </w:p>
    <w:p w14:paraId="4DEF963F" w14:textId="77777777" w:rsidR="00023A37" w:rsidRPr="00FD6924" w:rsidRDefault="00023A37" w:rsidP="00023A3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Dans ce cas, le preneur doit notifier sa décision au propriétaire au moins douze mois à l'avance.</w:t>
      </w:r>
    </w:p>
    <w:p w14:paraId="7B63D277" w14:textId="77777777" w:rsidR="00023A37" w:rsidRPr="00FD6924" w:rsidRDefault="00023A37" w:rsidP="00023A37">
      <w:pPr>
        <w:pStyle w:val="Corpsdetexte"/>
        <w:spacing w:before="0" w:after="0"/>
        <w:jc w:val="both"/>
        <w:rPr>
          <w:rFonts w:asciiTheme="majorHAnsi" w:hAnsiTheme="majorHAnsi" w:cstheme="majorHAnsi"/>
          <w:sz w:val="22"/>
          <w:szCs w:val="22"/>
        </w:rPr>
      </w:pPr>
    </w:p>
    <w:p w14:paraId="53EB9D73" w14:textId="13EBF2C4" w:rsidR="00BC3DFD" w:rsidRPr="00FD6924" w:rsidRDefault="00D62522" w:rsidP="00023A3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De son</w:t>
      </w:r>
      <w:r w:rsidR="00023A37" w:rsidRPr="00FD6924">
        <w:rPr>
          <w:rFonts w:asciiTheme="majorHAnsi" w:hAnsiTheme="majorHAnsi" w:cstheme="majorHAnsi"/>
          <w:sz w:val="22"/>
          <w:szCs w:val="22"/>
        </w:rPr>
        <w:t xml:space="preserve"> côté, </w:t>
      </w:r>
      <w:r w:rsidR="00F40112" w:rsidRPr="00FD6924">
        <w:rPr>
          <w:rFonts w:asciiTheme="majorHAnsi" w:hAnsiTheme="majorHAnsi" w:cstheme="majorHAnsi"/>
          <w:sz w:val="22"/>
          <w:szCs w:val="22"/>
        </w:rPr>
        <w:t>le bailleur</w:t>
      </w:r>
      <w:r w:rsidRPr="00FD6924">
        <w:rPr>
          <w:rFonts w:asciiTheme="majorHAnsi" w:hAnsiTheme="majorHAnsi" w:cstheme="majorHAnsi"/>
          <w:sz w:val="22"/>
          <w:szCs w:val="22"/>
        </w:rPr>
        <w:t xml:space="preserve"> pourra</w:t>
      </w:r>
      <w:r w:rsidR="00023A37" w:rsidRPr="00FD6924">
        <w:rPr>
          <w:rFonts w:asciiTheme="majorHAnsi" w:hAnsiTheme="majorHAnsi" w:cstheme="majorHAnsi"/>
          <w:sz w:val="22"/>
          <w:szCs w:val="22"/>
        </w:rPr>
        <w:t xml:space="preserve"> demander la résiliation du bail en cours, devant le tribunal paritaire des baux ruraux,</w:t>
      </w:r>
      <w:r w:rsidRPr="00FD6924">
        <w:rPr>
          <w:rFonts w:asciiTheme="majorHAnsi" w:hAnsiTheme="majorHAnsi" w:cstheme="majorHAnsi"/>
          <w:sz w:val="22"/>
          <w:szCs w:val="22"/>
        </w:rPr>
        <w:t xml:space="preserve"> s'il justifie</w:t>
      </w:r>
      <w:r w:rsidR="00023A37" w:rsidRPr="00FD6924">
        <w:rPr>
          <w:rFonts w:asciiTheme="majorHAnsi" w:hAnsiTheme="majorHAnsi" w:cstheme="majorHAnsi"/>
          <w:sz w:val="22"/>
          <w:szCs w:val="22"/>
        </w:rPr>
        <w:t xml:space="preserve"> de l'un des motifs définis par l'article L. 411-31 du </w:t>
      </w:r>
      <w:r w:rsidR="00C230E7" w:rsidRPr="00FD6924">
        <w:rPr>
          <w:rFonts w:asciiTheme="majorHAnsi" w:hAnsiTheme="majorHAnsi" w:cstheme="majorHAnsi"/>
          <w:sz w:val="22"/>
          <w:szCs w:val="22"/>
        </w:rPr>
        <w:t>Code Rural</w:t>
      </w:r>
      <w:r w:rsidR="00023A37" w:rsidRPr="00FD6924">
        <w:rPr>
          <w:rFonts w:asciiTheme="majorHAnsi" w:hAnsiTheme="majorHAnsi" w:cstheme="majorHAnsi"/>
          <w:sz w:val="22"/>
          <w:szCs w:val="22"/>
        </w:rPr>
        <w:t>, à savoir entre autres :</w:t>
      </w:r>
    </w:p>
    <w:p w14:paraId="258C6671" w14:textId="77777777" w:rsidR="00EA311F" w:rsidRPr="00FD6924" w:rsidRDefault="00EA311F" w:rsidP="00023A37">
      <w:pPr>
        <w:pStyle w:val="Corpsdetexte"/>
        <w:spacing w:before="0" w:after="0"/>
        <w:jc w:val="both"/>
        <w:rPr>
          <w:rFonts w:asciiTheme="majorHAnsi" w:hAnsiTheme="majorHAnsi" w:cstheme="majorHAnsi"/>
          <w:sz w:val="22"/>
          <w:szCs w:val="22"/>
        </w:rPr>
      </w:pPr>
    </w:p>
    <w:p w14:paraId="46E63EB3" w14:textId="77777777" w:rsidR="00023A37" w:rsidRPr="00FD6924" w:rsidRDefault="00023A37" w:rsidP="00023A3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xml:space="preserve">— en cas de contravention faite à l'interdiction de sous-louer ou de céder le droit au présent bail, </w:t>
      </w:r>
    </w:p>
    <w:p w14:paraId="0A003199" w14:textId="01B7AE81" w:rsidR="00023A37" w:rsidRPr="00FD6924" w:rsidRDefault="00023A37" w:rsidP="00023A3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au cas où seraient constatés d</w:t>
      </w:r>
      <w:r w:rsidR="00D62522" w:rsidRPr="00FD6924">
        <w:rPr>
          <w:rFonts w:asciiTheme="majorHAnsi" w:hAnsiTheme="majorHAnsi" w:cstheme="majorHAnsi"/>
          <w:sz w:val="22"/>
          <w:szCs w:val="22"/>
        </w:rPr>
        <w:t>e la part du preneur</w:t>
      </w:r>
      <w:r w:rsidRPr="00FD6924">
        <w:rPr>
          <w:rFonts w:asciiTheme="majorHAnsi" w:hAnsiTheme="majorHAnsi" w:cstheme="majorHAnsi"/>
          <w:sz w:val="22"/>
          <w:szCs w:val="22"/>
        </w:rPr>
        <w:t xml:space="preserve">, deux défauts de paiement du fermage à son </w:t>
      </w:r>
      <w:r w:rsidRPr="00FD6924">
        <w:rPr>
          <w:rFonts w:asciiTheme="majorHAnsi" w:hAnsiTheme="majorHAnsi" w:cstheme="majorHAnsi"/>
          <w:sz w:val="22"/>
          <w:szCs w:val="22"/>
        </w:rPr>
        <w:tab/>
        <w:t xml:space="preserve">échéance, </w:t>
      </w:r>
    </w:p>
    <w:p w14:paraId="447B6285" w14:textId="7FBD8463" w:rsidR="00023A37" w:rsidRPr="00FD6924" w:rsidRDefault="00023A37" w:rsidP="00023A3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D62522" w:rsidRPr="00FD6924">
        <w:rPr>
          <w:rFonts w:asciiTheme="majorHAnsi" w:hAnsiTheme="majorHAnsi" w:cstheme="majorHAnsi"/>
          <w:sz w:val="22"/>
          <w:szCs w:val="22"/>
        </w:rPr>
        <w:t>— en cas d'agissements du preneur</w:t>
      </w:r>
      <w:r w:rsidRPr="00FD6924">
        <w:rPr>
          <w:rFonts w:asciiTheme="majorHAnsi" w:hAnsiTheme="majorHAnsi" w:cstheme="majorHAnsi"/>
          <w:sz w:val="22"/>
          <w:szCs w:val="22"/>
        </w:rPr>
        <w:t xml:space="preserve"> de nature à compromettre la bonne exploitation du fonds,</w:t>
      </w:r>
    </w:p>
    <w:p w14:paraId="4C7F5B09" w14:textId="77777777" w:rsidR="00023A37" w:rsidRPr="00FD6924" w:rsidRDefault="00023A37" w:rsidP="00023A3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en cas de changement de la destination du sol.</w:t>
      </w:r>
    </w:p>
    <w:p w14:paraId="4CD4567D" w14:textId="77777777" w:rsidR="00023A37" w:rsidRPr="00FD6924" w:rsidRDefault="00023A37" w:rsidP="00023A37">
      <w:pPr>
        <w:pStyle w:val="Corpsdetexte"/>
        <w:spacing w:before="0" w:after="0"/>
        <w:jc w:val="both"/>
        <w:rPr>
          <w:rFonts w:asciiTheme="majorHAnsi" w:hAnsiTheme="majorHAnsi" w:cstheme="majorHAnsi"/>
          <w:sz w:val="22"/>
          <w:szCs w:val="22"/>
        </w:rPr>
      </w:pPr>
    </w:p>
    <w:p w14:paraId="6E8FD5F1" w14:textId="77777777" w:rsidR="00DE2196" w:rsidRPr="00FD6924" w:rsidRDefault="00DE2196" w:rsidP="00B8368C">
      <w:pPr>
        <w:pStyle w:val="Corpsdetexte"/>
        <w:spacing w:before="0" w:after="0"/>
        <w:jc w:val="both"/>
        <w:rPr>
          <w:rFonts w:asciiTheme="majorHAnsi" w:hAnsiTheme="majorHAnsi" w:cstheme="majorHAnsi"/>
          <w:sz w:val="22"/>
          <w:szCs w:val="22"/>
        </w:rPr>
      </w:pPr>
    </w:p>
    <w:p w14:paraId="52CC971E" w14:textId="59CEAEA6" w:rsidR="00FE3032" w:rsidRPr="00FD6924" w:rsidRDefault="00296952" w:rsidP="00B8368C">
      <w:pPr>
        <w:pStyle w:val="Corpsdetexte"/>
        <w:spacing w:before="0" w:after="0"/>
        <w:jc w:val="both"/>
        <w:rPr>
          <w:rFonts w:asciiTheme="majorHAnsi" w:hAnsiTheme="majorHAnsi" w:cstheme="majorHAnsi"/>
          <w:b/>
        </w:rPr>
      </w:pPr>
      <w:r w:rsidRPr="00FD6924">
        <w:rPr>
          <w:rFonts w:asciiTheme="majorHAnsi" w:hAnsiTheme="majorHAnsi" w:cstheme="majorHAnsi"/>
          <w:b/>
        </w:rPr>
        <w:t xml:space="preserve">ARTICLE </w:t>
      </w:r>
      <w:r w:rsidR="00023A37" w:rsidRPr="00FD6924">
        <w:rPr>
          <w:rFonts w:asciiTheme="majorHAnsi" w:hAnsiTheme="majorHAnsi" w:cstheme="majorHAnsi"/>
          <w:b/>
        </w:rPr>
        <w:t>3</w:t>
      </w:r>
      <w:r w:rsidRPr="00FD6924">
        <w:rPr>
          <w:rFonts w:asciiTheme="majorHAnsi" w:hAnsiTheme="majorHAnsi" w:cstheme="majorHAnsi"/>
          <w:b/>
        </w:rPr>
        <w:t>.</w:t>
      </w:r>
      <w:r w:rsidR="002311D8" w:rsidRPr="00FD6924">
        <w:rPr>
          <w:rFonts w:asciiTheme="majorHAnsi" w:hAnsiTheme="majorHAnsi" w:cstheme="majorHAnsi"/>
          <w:b/>
        </w:rPr>
        <w:t xml:space="preserve"> </w:t>
      </w:r>
      <w:r w:rsidR="00CE3480" w:rsidRPr="00FD6924">
        <w:rPr>
          <w:rFonts w:asciiTheme="majorHAnsi" w:hAnsiTheme="majorHAnsi" w:cstheme="majorHAnsi"/>
          <w:b/>
        </w:rPr>
        <w:t xml:space="preserve">ÉTAT DES LIEUX </w:t>
      </w:r>
      <w:r w:rsidR="00610E07" w:rsidRPr="00FD6924">
        <w:rPr>
          <w:rFonts w:asciiTheme="majorHAnsi" w:hAnsiTheme="majorHAnsi" w:cstheme="majorHAnsi"/>
          <w:b/>
        </w:rPr>
        <w:t>—</w:t>
      </w:r>
      <w:r w:rsidR="00B26AFE" w:rsidRPr="00FD6924">
        <w:rPr>
          <w:rFonts w:asciiTheme="majorHAnsi" w:hAnsiTheme="majorHAnsi" w:cstheme="majorHAnsi"/>
          <w:b/>
        </w:rPr>
        <w:t xml:space="preserve"> </w:t>
      </w:r>
      <w:r w:rsidR="00CE3480" w:rsidRPr="00FD6924">
        <w:rPr>
          <w:rFonts w:asciiTheme="majorHAnsi" w:hAnsiTheme="majorHAnsi" w:cstheme="majorHAnsi"/>
          <w:b/>
        </w:rPr>
        <w:t>NOTIFICATION</w:t>
      </w:r>
    </w:p>
    <w:p w14:paraId="22A5495C" w14:textId="77777777" w:rsidR="00B8368C" w:rsidRPr="00FD6924" w:rsidRDefault="00B8368C" w:rsidP="00B8368C">
      <w:pPr>
        <w:pStyle w:val="Corpsdetexte"/>
        <w:spacing w:before="0" w:after="0"/>
        <w:jc w:val="both"/>
        <w:rPr>
          <w:rFonts w:asciiTheme="majorHAnsi" w:hAnsiTheme="majorHAnsi" w:cstheme="majorHAnsi"/>
          <w:sz w:val="22"/>
          <w:szCs w:val="22"/>
        </w:rPr>
      </w:pPr>
    </w:p>
    <w:p w14:paraId="13B09E8C" w14:textId="002A8A12" w:rsidR="00FB15DB" w:rsidRPr="00FD6924" w:rsidRDefault="002311D8" w:rsidP="00FB15DB">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Un état des lieux sera prévu dans le mois qui p</w:t>
      </w:r>
      <w:r w:rsidR="00EA311F" w:rsidRPr="00FD6924">
        <w:rPr>
          <w:rFonts w:asciiTheme="majorHAnsi" w:hAnsiTheme="majorHAnsi" w:cstheme="majorHAnsi"/>
          <w:sz w:val="22"/>
          <w:szCs w:val="22"/>
        </w:rPr>
        <w:t xml:space="preserve">récédera ou suivra la sortie du </w:t>
      </w:r>
      <w:r w:rsidR="00CE3480" w:rsidRPr="00FD6924">
        <w:rPr>
          <w:rFonts w:asciiTheme="majorHAnsi" w:hAnsiTheme="majorHAnsi" w:cstheme="majorHAnsi"/>
          <w:sz w:val="22"/>
          <w:szCs w:val="22"/>
        </w:rPr>
        <w:t>preneur</w:t>
      </w:r>
      <w:r w:rsidRPr="00FD6924">
        <w:rPr>
          <w:rFonts w:asciiTheme="majorHAnsi" w:hAnsiTheme="majorHAnsi" w:cstheme="majorHAnsi"/>
          <w:sz w:val="22"/>
          <w:szCs w:val="22"/>
        </w:rPr>
        <w:t>, dans les mêmes cond</w:t>
      </w:r>
      <w:r w:rsidR="00EA311F" w:rsidRPr="00FD6924">
        <w:rPr>
          <w:rFonts w:asciiTheme="majorHAnsi" w:hAnsiTheme="majorHAnsi" w:cstheme="majorHAnsi"/>
          <w:sz w:val="22"/>
          <w:szCs w:val="22"/>
        </w:rPr>
        <w:t>itions que celui prévu pour son</w:t>
      </w:r>
      <w:r w:rsidRPr="00FD6924">
        <w:rPr>
          <w:rFonts w:asciiTheme="majorHAnsi" w:hAnsiTheme="majorHAnsi" w:cstheme="majorHAnsi"/>
          <w:sz w:val="22"/>
          <w:szCs w:val="22"/>
        </w:rPr>
        <w:t xml:space="preserve"> entrée en jouissance.</w:t>
      </w:r>
    </w:p>
    <w:p w14:paraId="339CF609" w14:textId="77777777" w:rsidR="00B669B4" w:rsidRPr="00FD6924" w:rsidRDefault="00B669B4" w:rsidP="00B669B4">
      <w:pPr>
        <w:pStyle w:val="Corpsdetexte"/>
        <w:spacing w:before="0" w:after="0"/>
        <w:jc w:val="both"/>
        <w:rPr>
          <w:rFonts w:asciiTheme="majorHAnsi" w:hAnsiTheme="majorHAnsi" w:cstheme="majorHAnsi"/>
          <w:sz w:val="22"/>
          <w:szCs w:val="22"/>
        </w:rPr>
      </w:pPr>
    </w:p>
    <w:p w14:paraId="6DAB1443" w14:textId="14B514EE" w:rsidR="00B669B4" w:rsidRPr="00FD6924" w:rsidRDefault="00B669B4" w:rsidP="00B669B4">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Celle des parties qui désire mettre fin au bail ou en éviter le renouvellement, devra en prévenir l'autre au moins </w:t>
      </w:r>
      <w:proofErr w:type="spellStart"/>
      <w:r w:rsidRPr="00FD6924">
        <w:rPr>
          <w:rFonts w:asciiTheme="majorHAnsi" w:hAnsiTheme="majorHAnsi" w:cstheme="majorHAnsi"/>
          <w:sz w:val="22"/>
          <w:szCs w:val="22"/>
        </w:rPr>
        <w:t>dix huit</w:t>
      </w:r>
      <w:proofErr w:type="spellEnd"/>
      <w:r w:rsidRPr="00FD6924">
        <w:rPr>
          <w:rFonts w:asciiTheme="majorHAnsi" w:hAnsiTheme="majorHAnsi" w:cstheme="majorHAnsi"/>
          <w:sz w:val="22"/>
          <w:szCs w:val="22"/>
        </w:rPr>
        <w:t xml:space="preserve"> mois à l'avance avant l'expiration du bail, </w:t>
      </w:r>
      <w:r w:rsidR="00F40112" w:rsidRPr="00FD6924">
        <w:rPr>
          <w:rFonts w:asciiTheme="majorHAnsi" w:hAnsiTheme="majorHAnsi" w:cstheme="majorHAnsi"/>
          <w:sz w:val="22"/>
          <w:szCs w:val="22"/>
        </w:rPr>
        <w:t>le preneur</w:t>
      </w:r>
      <w:r w:rsidRPr="00FD6924">
        <w:rPr>
          <w:rFonts w:asciiTheme="majorHAnsi" w:hAnsiTheme="majorHAnsi" w:cstheme="majorHAnsi"/>
          <w:sz w:val="22"/>
          <w:szCs w:val="22"/>
        </w:rPr>
        <w:t xml:space="preserve"> par lettre recommandée avec demande d'avis de réception ou par acte extra- judiciaire, et </w:t>
      </w:r>
      <w:r w:rsidR="00F40112" w:rsidRPr="00FD6924">
        <w:rPr>
          <w:rFonts w:asciiTheme="majorHAnsi" w:hAnsiTheme="majorHAnsi" w:cstheme="majorHAnsi"/>
          <w:sz w:val="22"/>
          <w:szCs w:val="22"/>
        </w:rPr>
        <w:t>le bailleur</w:t>
      </w:r>
      <w:r w:rsidRPr="00FD6924">
        <w:rPr>
          <w:rFonts w:asciiTheme="majorHAnsi" w:hAnsiTheme="majorHAnsi" w:cstheme="majorHAnsi"/>
          <w:sz w:val="22"/>
          <w:szCs w:val="22"/>
        </w:rPr>
        <w:t xml:space="preserve"> par acte extrajudiciaire.</w:t>
      </w:r>
    </w:p>
    <w:p w14:paraId="4A574CD2" w14:textId="25F368A4" w:rsidR="00B26AFE" w:rsidRPr="00FD6924" w:rsidRDefault="00000322" w:rsidP="00FB15DB">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Conformément aux articles L. 411-54 et L. 411-11, l</w:t>
      </w:r>
      <w:r w:rsidR="00B669B4" w:rsidRPr="00FD6924">
        <w:rPr>
          <w:rFonts w:asciiTheme="majorHAnsi" w:hAnsiTheme="majorHAnsi" w:cstheme="majorHAnsi"/>
          <w:sz w:val="22"/>
          <w:szCs w:val="22"/>
        </w:rPr>
        <w:t xml:space="preserve">e congé pourra être déféré par </w:t>
      </w:r>
      <w:r w:rsidR="00F40112" w:rsidRPr="00FD6924">
        <w:rPr>
          <w:rFonts w:asciiTheme="majorHAnsi" w:hAnsiTheme="majorHAnsi" w:cstheme="majorHAnsi"/>
          <w:sz w:val="22"/>
          <w:szCs w:val="22"/>
        </w:rPr>
        <w:t>le preneur</w:t>
      </w:r>
      <w:r w:rsidR="00B669B4" w:rsidRPr="00FD6924">
        <w:rPr>
          <w:rFonts w:asciiTheme="majorHAnsi" w:hAnsiTheme="majorHAnsi" w:cstheme="majorHAnsi"/>
          <w:sz w:val="22"/>
          <w:szCs w:val="22"/>
        </w:rPr>
        <w:t xml:space="preserve"> devant le Tribunal Paritaire dans le délai de quatre mois sous peine de forclusion. </w:t>
      </w:r>
    </w:p>
    <w:p w14:paraId="2AFB06BB" w14:textId="77777777" w:rsidR="00EA311F" w:rsidRPr="00FD6924" w:rsidRDefault="00EA311F" w:rsidP="00FB15DB">
      <w:pPr>
        <w:pStyle w:val="Corpsdetexte"/>
        <w:spacing w:before="0" w:after="0"/>
        <w:jc w:val="both"/>
        <w:rPr>
          <w:rFonts w:asciiTheme="majorHAnsi" w:hAnsiTheme="majorHAnsi" w:cstheme="majorHAnsi"/>
          <w:sz w:val="22"/>
          <w:szCs w:val="22"/>
        </w:rPr>
      </w:pPr>
    </w:p>
    <w:p w14:paraId="7B3DF8DD" w14:textId="77777777" w:rsidR="00EA311F" w:rsidRPr="00FD6924" w:rsidRDefault="00EA311F" w:rsidP="00FB15DB">
      <w:pPr>
        <w:pStyle w:val="Corpsdetexte"/>
        <w:spacing w:before="0" w:after="0"/>
        <w:jc w:val="both"/>
        <w:rPr>
          <w:rFonts w:asciiTheme="majorHAnsi" w:hAnsiTheme="majorHAnsi" w:cstheme="majorHAnsi"/>
          <w:sz w:val="22"/>
          <w:szCs w:val="22"/>
        </w:rPr>
      </w:pPr>
    </w:p>
    <w:p w14:paraId="3D97A952" w14:textId="4CC46383" w:rsidR="00FE3032" w:rsidRPr="00FD6924" w:rsidRDefault="00CE3480" w:rsidP="00FB15DB">
      <w:pPr>
        <w:pStyle w:val="Corpsdetexte"/>
        <w:spacing w:before="0" w:after="0"/>
        <w:jc w:val="both"/>
        <w:rPr>
          <w:rFonts w:asciiTheme="majorHAnsi" w:hAnsiTheme="majorHAnsi" w:cstheme="majorHAnsi"/>
          <w:b/>
        </w:rPr>
      </w:pPr>
      <w:r w:rsidRPr="00FD6924">
        <w:rPr>
          <w:rFonts w:asciiTheme="majorHAnsi" w:hAnsiTheme="majorHAnsi" w:cstheme="majorHAnsi"/>
          <w:b/>
        </w:rPr>
        <w:t xml:space="preserve">ARTICLE </w:t>
      </w:r>
      <w:r w:rsidR="00BC3DFD" w:rsidRPr="00FD6924">
        <w:rPr>
          <w:rFonts w:asciiTheme="majorHAnsi" w:hAnsiTheme="majorHAnsi" w:cstheme="majorHAnsi"/>
          <w:b/>
        </w:rPr>
        <w:t>4</w:t>
      </w:r>
      <w:r w:rsidRPr="00FD6924">
        <w:rPr>
          <w:rFonts w:asciiTheme="majorHAnsi" w:hAnsiTheme="majorHAnsi" w:cstheme="majorHAnsi"/>
          <w:b/>
        </w:rPr>
        <w:t>.</w:t>
      </w:r>
      <w:r w:rsidR="00FB15DB" w:rsidRPr="00FD6924">
        <w:rPr>
          <w:rFonts w:asciiTheme="majorHAnsi" w:hAnsiTheme="majorHAnsi" w:cstheme="majorHAnsi"/>
          <w:b/>
        </w:rPr>
        <w:t xml:space="preserve"> </w:t>
      </w:r>
      <w:r w:rsidRPr="00FD6924">
        <w:rPr>
          <w:rFonts w:asciiTheme="majorHAnsi" w:hAnsiTheme="majorHAnsi" w:cstheme="majorHAnsi"/>
          <w:b/>
        </w:rPr>
        <w:t>INDEMNITÉS DE PLUS-VALUE</w:t>
      </w:r>
    </w:p>
    <w:p w14:paraId="0F57420E" w14:textId="77777777" w:rsidR="00FB15DB" w:rsidRPr="00FD6924" w:rsidRDefault="00FB15DB" w:rsidP="00BC3DFD">
      <w:pPr>
        <w:pStyle w:val="Corpsdetexte"/>
        <w:spacing w:before="0" w:after="0"/>
        <w:jc w:val="both"/>
        <w:rPr>
          <w:rFonts w:asciiTheme="majorHAnsi" w:hAnsiTheme="majorHAnsi" w:cstheme="majorHAnsi"/>
          <w:sz w:val="22"/>
          <w:szCs w:val="22"/>
        </w:rPr>
      </w:pPr>
    </w:p>
    <w:p w14:paraId="7F103E41" w14:textId="77777777" w:rsidR="007037B0" w:rsidRPr="00FD6924" w:rsidRDefault="002311D8" w:rsidP="000D5F23">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Quelle que soit la cause qui ait mis fin au bail, </w:t>
      </w:r>
      <w:r w:rsidR="00F40112" w:rsidRPr="00FD6924">
        <w:rPr>
          <w:rFonts w:asciiTheme="majorHAnsi" w:hAnsiTheme="majorHAnsi" w:cstheme="majorHAnsi"/>
          <w:sz w:val="22"/>
          <w:szCs w:val="22"/>
        </w:rPr>
        <w:t>le preneur</w:t>
      </w:r>
      <w:r w:rsidR="00EA311F" w:rsidRPr="00FD6924">
        <w:rPr>
          <w:rFonts w:asciiTheme="majorHAnsi" w:hAnsiTheme="majorHAnsi" w:cstheme="majorHAnsi"/>
          <w:sz w:val="22"/>
          <w:szCs w:val="22"/>
        </w:rPr>
        <w:t xml:space="preserve"> qui aura</w:t>
      </w:r>
      <w:r w:rsidRPr="00FD6924">
        <w:rPr>
          <w:rFonts w:asciiTheme="majorHAnsi" w:hAnsiTheme="majorHAnsi" w:cstheme="majorHAnsi"/>
          <w:sz w:val="22"/>
          <w:szCs w:val="22"/>
        </w:rPr>
        <w:t xml:space="preserve"> p</w:t>
      </w:r>
      <w:r w:rsidR="00EA311F" w:rsidRPr="00FD6924">
        <w:rPr>
          <w:rFonts w:asciiTheme="majorHAnsi" w:hAnsiTheme="majorHAnsi" w:cstheme="majorHAnsi"/>
          <w:sz w:val="22"/>
          <w:szCs w:val="22"/>
        </w:rPr>
        <w:t>ar son travail ou par se</w:t>
      </w:r>
      <w:r w:rsidRPr="00FD6924">
        <w:rPr>
          <w:rFonts w:asciiTheme="majorHAnsi" w:hAnsiTheme="majorHAnsi" w:cstheme="majorHAnsi"/>
          <w:sz w:val="22"/>
          <w:szCs w:val="22"/>
        </w:rPr>
        <w:t>s investissements apporté des amél</w:t>
      </w:r>
      <w:r w:rsidR="00EA311F" w:rsidRPr="00FD6924">
        <w:rPr>
          <w:rFonts w:asciiTheme="majorHAnsi" w:hAnsiTheme="majorHAnsi" w:cstheme="majorHAnsi"/>
          <w:sz w:val="22"/>
          <w:szCs w:val="22"/>
        </w:rPr>
        <w:t xml:space="preserve">iorations au fonds loué, aura </w:t>
      </w:r>
      <w:r w:rsidRPr="00FD6924">
        <w:rPr>
          <w:rFonts w:asciiTheme="majorHAnsi" w:hAnsiTheme="majorHAnsi" w:cstheme="majorHAnsi"/>
          <w:sz w:val="22"/>
          <w:szCs w:val="22"/>
        </w:rPr>
        <w:t xml:space="preserve">droit à l'expiration du </w:t>
      </w:r>
      <w:r w:rsidR="00FB15DB" w:rsidRPr="00FD6924">
        <w:rPr>
          <w:rFonts w:asciiTheme="majorHAnsi" w:hAnsiTheme="majorHAnsi" w:cstheme="majorHAnsi"/>
          <w:sz w:val="22"/>
          <w:szCs w:val="22"/>
        </w:rPr>
        <w:t>bail</w:t>
      </w:r>
      <w:r w:rsidRPr="00FD6924">
        <w:rPr>
          <w:rFonts w:asciiTheme="majorHAnsi" w:hAnsiTheme="majorHAnsi" w:cstheme="majorHAnsi"/>
          <w:sz w:val="22"/>
          <w:szCs w:val="22"/>
        </w:rPr>
        <w:t xml:space="preserve"> à une indemnité dans les conditions fixées à l'article L. 411-69 et suivants et R. 411-15 et suivants du </w:t>
      </w:r>
      <w:r w:rsidR="00C230E7" w:rsidRPr="00FD6924">
        <w:rPr>
          <w:rFonts w:asciiTheme="majorHAnsi" w:hAnsiTheme="majorHAnsi" w:cstheme="majorHAnsi"/>
          <w:sz w:val="22"/>
          <w:szCs w:val="22"/>
        </w:rPr>
        <w:t>Code Rural</w:t>
      </w:r>
      <w:r w:rsidRPr="00FD6924">
        <w:rPr>
          <w:rFonts w:asciiTheme="majorHAnsi" w:hAnsiTheme="majorHAnsi" w:cstheme="majorHAnsi"/>
          <w:sz w:val="22"/>
          <w:szCs w:val="22"/>
        </w:rPr>
        <w:t>.</w:t>
      </w:r>
      <w:r w:rsidR="007037B0" w:rsidRPr="00FD6924">
        <w:rPr>
          <w:rFonts w:asciiTheme="majorHAnsi" w:hAnsiTheme="majorHAnsi" w:cstheme="majorHAnsi"/>
          <w:sz w:val="22"/>
          <w:szCs w:val="22"/>
        </w:rPr>
        <w:t xml:space="preserve"> </w:t>
      </w:r>
    </w:p>
    <w:p w14:paraId="177DA36E" w14:textId="77777777" w:rsidR="007037B0" w:rsidRPr="00FD6924" w:rsidRDefault="007037B0" w:rsidP="000D5F23">
      <w:pPr>
        <w:pStyle w:val="Corpsdetexte"/>
        <w:spacing w:before="0" w:after="0"/>
        <w:jc w:val="both"/>
        <w:rPr>
          <w:rFonts w:asciiTheme="majorHAnsi" w:hAnsiTheme="majorHAnsi" w:cstheme="majorHAnsi"/>
        </w:rPr>
      </w:pPr>
    </w:p>
    <w:p w14:paraId="2A15725F" w14:textId="6E7B6DA8" w:rsidR="005C69F3" w:rsidRPr="00FD6924" w:rsidRDefault="00C8639E" w:rsidP="000D5F23">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Afin de pouvoi</w:t>
      </w:r>
      <w:r w:rsidR="005C69F3" w:rsidRPr="00FD6924">
        <w:rPr>
          <w:rFonts w:asciiTheme="majorHAnsi" w:hAnsiTheme="majorHAnsi" w:cstheme="majorHAnsi"/>
          <w:sz w:val="22"/>
          <w:szCs w:val="22"/>
        </w:rPr>
        <w:t>r prétendre à cette indemnité, l</w:t>
      </w:r>
      <w:r w:rsidRPr="00FD6924">
        <w:rPr>
          <w:rFonts w:asciiTheme="majorHAnsi" w:hAnsiTheme="majorHAnsi" w:cstheme="majorHAnsi"/>
          <w:sz w:val="22"/>
          <w:szCs w:val="22"/>
        </w:rPr>
        <w:t xml:space="preserve">es améliorations devront avoir été réalisées dans le respect des dispositions de </w:t>
      </w:r>
      <w:r w:rsidR="007037B0" w:rsidRPr="00FD6924">
        <w:rPr>
          <w:rFonts w:asciiTheme="majorHAnsi" w:hAnsiTheme="majorHAnsi" w:cstheme="majorHAnsi"/>
          <w:sz w:val="22"/>
          <w:szCs w:val="22"/>
        </w:rPr>
        <w:t>l’</w:t>
      </w:r>
      <w:r w:rsidRPr="00FD6924">
        <w:rPr>
          <w:rFonts w:asciiTheme="majorHAnsi" w:hAnsiTheme="majorHAnsi" w:cstheme="majorHAnsi"/>
          <w:sz w:val="22"/>
          <w:szCs w:val="22"/>
        </w:rPr>
        <w:t>a</w:t>
      </w:r>
      <w:r w:rsidR="005C69F3" w:rsidRPr="00FD6924">
        <w:rPr>
          <w:rFonts w:asciiTheme="majorHAnsi" w:hAnsiTheme="majorHAnsi" w:cstheme="majorHAnsi"/>
          <w:sz w:val="22"/>
          <w:szCs w:val="22"/>
        </w:rPr>
        <w:t>rticle L. 411-73 du Code Rural :</w:t>
      </w:r>
    </w:p>
    <w:p w14:paraId="1B6A7DC2" w14:textId="77777777" w:rsidR="005C69F3" w:rsidRPr="00FD6924" w:rsidRDefault="005C69F3" w:rsidP="000D5F23">
      <w:pPr>
        <w:pStyle w:val="Corpsdetexte"/>
        <w:spacing w:before="0" w:after="0"/>
        <w:jc w:val="both"/>
        <w:rPr>
          <w:rFonts w:asciiTheme="majorHAnsi" w:hAnsiTheme="majorHAnsi" w:cstheme="majorHAnsi"/>
        </w:rPr>
      </w:pPr>
    </w:p>
    <w:p w14:paraId="7CF2879C" w14:textId="57A12E11" w:rsidR="00C8639E" w:rsidRPr="00FD6924" w:rsidRDefault="005C69F3" w:rsidP="000D5F23">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les travaux visés à l’article L.411-73,</w:t>
      </w:r>
      <w:r w:rsidR="00C8639E" w:rsidRPr="00FD6924">
        <w:rPr>
          <w:rFonts w:asciiTheme="majorHAnsi" w:hAnsiTheme="majorHAnsi" w:cstheme="majorHAnsi"/>
          <w:sz w:val="22"/>
          <w:szCs w:val="22"/>
        </w:rPr>
        <w:t xml:space="preserve"> </w:t>
      </w:r>
      <w:r w:rsidRPr="00FD6924">
        <w:rPr>
          <w:rFonts w:asciiTheme="majorHAnsi" w:hAnsiTheme="majorHAnsi" w:cstheme="majorHAnsi"/>
          <w:sz w:val="22"/>
          <w:szCs w:val="22"/>
        </w:rPr>
        <w:t xml:space="preserve">I., 1° : ces travaux peuvent être exécutés sans l’accord préalable du bailleur. </w:t>
      </w:r>
      <w:r w:rsidRPr="00FD6924">
        <w:rPr>
          <w:rFonts w:asciiTheme="majorHAnsi" w:hAnsiTheme="majorHAnsi" w:cstheme="majorHAnsi"/>
          <w:sz w:val="22"/>
          <w:szCs w:val="22"/>
        </w:rPr>
        <w:tab/>
        <w:t xml:space="preserve">Toutefois, le preneur doit impérativement, deux mois avant leur exécution, communiquer au bailleur </w:t>
      </w:r>
      <w:r w:rsidRPr="00FD6924">
        <w:rPr>
          <w:rFonts w:asciiTheme="majorHAnsi" w:hAnsiTheme="majorHAnsi" w:cstheme="majorHAnsi"/>
          <w:sz w:val="22"/>
          <w:szCs w:val="22"/>
        </w:rPr>
        <w:tab/>
        <w:t>un état descriptif et estimatif des travaux.</w:t>
      </w:r>
    </w:p>
    <w:p w14:paraId="16CE2E8E" w14:textId="2A711A7F" w:rsidR="005C69F3" w:rsidRPr="00FD6924" w:rsidRDefault="005C69F3" w:rsidP="000D5F23">
      <w:pPr>
        <w:pStyle w:val="Corpsdetexte"/>
        <w:spacing w:before="0" w:after="0"/>
        <w:jc w:val="both"/>
        <w:rPr>
          <w:rFonts w:asciiTheme="majorHAnsi" w:hAnsiTheme="majorHAnsi" w:cstheme="majorHAnsi"/>
          <w:sz w:val="22"/>
          <w:szCs w:val="22"/>
        </w:rPr>
      </w:pPr>
      <w:r w:rsidRPr="00FD6924">
        <w:rPr>
          <w:rFonts w:asciiTheme="majorHAnsi" w:hAnsiTheme="majorHAnsi" w:cstheme="majorHAnsi"/>
        </w:rPr>
        <w:tab/>
      </w:r>
      <w:r w:rsidRPr="00FD6924">
        <w:rPr>
          <w:rFonts w:asciiTheme="majorHAnsi" w:hAnsiTheme="majorHAnsi" w:cstheme="majorHAnsi"/>
          <w:sz w:val="22"/>
          <w:szCs w:val="22"/>
        </w:rPr>
        <w:t xml:space="preserve">Le bailleur qui souhaiterait s’y opposer pourra, pour des motifs sérieux et légitimes, saisir le tribunal </w:t>
      </w:r>
      <w:r w:rsidRPr="00FD6924">
        <w:rPr>
          <w:rFonts w:asciiTheme="majorHAnsi" w:hAnsiTheme="majorHAnsi" w:cstheme="majorHAnsi"/>
          <w:sz w:val="22"/>
          <w:szCs w:val="22"/>
        </w:rPr>
        <w:tab/>
        <w:t>paritaire dans le délai de deux mois à peine de forclusion.</w:t>
      </w:r>
    </w:p>
    <w:p w14:paraId="7B866B27" w14:textId="77777777" w:rsidR="00C8639E" w:rsidRPr="00FD6924" w:rsidRDefault="00C8639E" w:rsidP="000D5F23">
      <w:pPr>
        <w:pStyle w:val="Corpsdetexte"/>
        <w:spacing w:before="0" w:after="0"/>
        <w:jc w:val="both"/>
        <w:rPr>
          <w:rFonts w:asciiTheme="majorHAnsi" w:hAnsiTheme="majorHAnsi" w:cstheme="majorHAnsi"/>
        </w:rPr>
      </w:pPr>
    </w:p>
    <w:p w14:paraId="6EC9B831" w14:textId="2F05749D" w:rsidR="00C8639E" w:rsidRPr="00FD6924" w:rsidRDefault="005C69F3" w:rsidP="000D5F23">
      <w:pPr>
        <w:pStyle w:val="Corpsdetexte"/>
        <w:spacing w:before="0" w:after="0"/>
        <w:jc w:val="both"/>
        <w:rPr>
          <w:rFonts w:asciiTheme="majorHAnsi" w:hAnsiTheme="majorHAnsi" w:cstheme="majorHAnsi"/>
        </w:rPr>
      </w:pPr>
      <w:r w:rsidRPr="00FD6924">
        <w:rPr>
          <w:rFonts w:asciiTheme="majorHAnsi" w:hAnsiTheme="majorHAnsi" w:cstheme="majorHAnsi"/>
          <w:sz w:val="22"/>
          <w:szCs w:val="22"/>
        </w:rPr>
        <w:t xml:space="preserve">— tous les autres </w:t>
      </w:r>
      <w:r w:rsidR="000D5F23" w:rsidRPr="00FD6924">
        <w:rPr>
          <w:rFonts w:asciiTheme="majorHAnsi" w:hAnsiTheme="majorHAnsi" w:cstheme="majorHAnsi"/>
          <w:sz w:val="22"/>
          <w:szCs w:val="22"/>
        </w:rPr>
        <w:t xml:space="preserve">travaux d’amélioration nécessitent l’autorisation préalable du bailleur. Idéalement cette </w:t>
      </w:r>
      <w:r w:rsidR="000D5F23" w:rsidRPr="00FD6924">
        <w:rPr>
          <w:rFonts w:asciiTheme="majorHAnsi" w:hAnsiTheme="majorHAnsi" w:cstheme="majorHAnsi"/>
          <w:sz w:val="22"/>
          <w:szCs w:val="22"/>
        </w:rPr>
        <w:tab/>
        <w:t>autorisation sera toujours faite par écrit.</w:t>
      </w:r>
    </w:p>
    <w:p w14:paraId="7F5788EB" w14:textId="77777777" w:rsidR="000D5F23" w:rsidRPr="00FD6924" w:rsidRDefault="000D5F23" w:rsidP="007037B0">
      <w:pPr>
        <w:pStyle w:val="Corpsdetexte"/>
        <w:spacing w:before="0" w:after="0"/>
        <w:rPr>
          <w:rFonts w:asciiTheme="majorHAnsi" w:hAnsiTheme="majorHAnsi" w:cstheme="majorHAnsi"/>
        </w:rPr>
      </w:pPr>
    </w:p>
    <w:p w14:paraId="540618DE" w14:textId="6CB7EFCC" w:rsidR="007037B0" w:rsidRPr="00FD6924" w:rsidRDefault="00857F17" w:rsidP="007037B0">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Conformément à l’article R. 411-15 du Code Rural, la preuve des améliorations apportées par le preneur résulte notamment de l</w:t>
      </w:r>
      <w:r w:rsidR="007037B0" w:rsidRPr="00FD6924">
        <w:rPr>
          <w:rFonts w:asciiTheme="majorHAnsi" w:hAnsiTheme="majorHAnsi" w:cstheme="majorHAnsi"/>
          <w:sz w:val="22"/>
          <w:szCs w:val="22"/>
        </w:rPr>
        <w:t>’état des lieux d’entrée</w:t>
      </w:r>
      <w:r w:rsidRPr="00FD6924">
        <w:rPr>
          <w:rFonts w:asciiTheme="majorHAnsi" w:hAnsiTheme="majorHAnsi" w:cstheme="majorHAnsi"/>
          <w:sz w:val="22"/>
          <w:szCs w:val="22"/>
        </w:rPr>
        <w:t>.</w:t>
      </w:r>
    </w:p>
    <w:p w14:paraId="6BCEE234" w14:textId="77777777" w:rsidR="007037B0" w:rsidRPr="00FD6924" w:rsidRDefault="007037B0" w:rsidP="007037B0">
      <w:pPr>
        <w:pStyle w:val="Corpsdetexte"/>
        <w:spacing w:before="0" w:after="0"/>
        <w:rPr>
          <w:rFonts w:asciiTheme="majorHAnsi" w:hAnsiTheme="majorHAnsi" w:cstheme="majorHAnsi"/>
        </w:rPr>
      </w:pPr>
    </w:p>
    <w:p w14:paraId="1651BAE4" w14:textId="28AE2246" w:rsidR="007037B0" w:rsidRPr="00FD6924" w:rsidRDefault="007037B0" w:rsidP="007037B0">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La méthode de calcul de l’indemnité est </w:t>
      </w:r>
      <w:r w:rsidR="00857F17" w:rsidRPr="00FD6924">
        <w:rPr>
          <w:rFonts w:asciiTheme="majorHAnsi" w:hAnsiTheme="majorHAnsi" w:cstheme="majorHAnsi"/>
          <w:sz w:val="22"/>
          <w:szCs w:val="22"/>
        </w:rPr>
        <w:t xml:space="preserve">établie conformément aux dispositions de </w:t>
      </w:r>
      <w:r w:rsidRPr="00FD6924">
        <w:rPr>
          <w:rFonts w:asciiTheme="majorHAnsi" w:hAnsiTheme="majorHAnsi" w:cstheme="majorHAnsi"/>
          <w:sz w:val="22"/>
          <w:szCs w:val="22"/>
        </w:rPr>
        <w:t>l’article L. 411-71 du Code Rural.</w:t>
      </w:r>
    </w:p>
    <w:p w14:paraId="11042B5B" w14:textId="77777777" w:rsidR="00BC3DFD" w:rsidRPr="00FD6924" w:rsidRDefault="00BC3DFD" w:rsidP="00BC3DFD">
      <w:pPr>
        <w:pStyle w:val="Corpsdetexte"/>
        <w:spacing w:before="0" w:after="0"/>
        <w:rPr>
          <w:rFonts w:asciiTheme="majorHAnsi" w:hAnsiTheme="majorHAnsi" w:cstheme="majorHAnsi"/>
          <w:sz w:val="22"/>
          <w:szCs w:val="22"/>
        </w:rPr>
      </w:pPr>
    </w:p>
    <w:p w14:paraId="25F4C360" w14:textId="77777777" w:rsidR="00BC3DFD" w:rsidRPr="00FD6924" w:rsidRDefault="00BC3DFD" w:rsidP="00BC3DFD">
      <w:pPr>
        <w:pStyle w:val="Corpsdetexte"/>
        <w:spacing w:before="0" w:after="0"/>
        <w:rPr>
          <w:rFonts w:asciiTheme="majorHAnsi" w:hAnsiTheme="majorHAnsi" w:cstheme="majorHAnsi"/>
          <w:sz w:val="22"/>
          <w:szCs w:val="22"/>
        </w:rPr>
      </w:pPr>
    </w:p>
    <w:p w14:paraId="17CD4B9F" w14:textId="57F69D21" w:rsidR="00FE3032" w:rsidRPr="00FD6924" w:rsidRDefault="005B45DA" w:rsidP="00BC3DFD">
      <w:pPr>
        <w:pStyle w:val="FirstParagraph"/>
        <w:spacing w:before="0" w:after="0"/>
        <w:jc w:val="both"/>
        <w:rPr>
          <w:rFonts w:asciiTheme="majorHAnsi" w:hAnsiTheme="majorHAnsi" w:cstheme="majorHAnsi"/>
          <w:b/>
        </w:rPr>
      </w:pPr>
      <w:r w:rsidRPr="00FD6924">
        <w:rPr>
          <w:rFonts w:asciiTheme="majorHAnsi" w:hAnsiTheme="majorHAnsi" w:cstheme="majorHAnsi"/>
          <w:b/>
        </w:rPr>
        <w:t xml:space="preserve">ARTICLE </w:t>
      </w:r>
      <w:r w:rsidR="00BC3DFD" w:rsidRPr="00FD6924">
        <w:rPr>
          <w:rFonts w:asciiTheme="majorHAnsi" w:hAnsiTheme="majorHAnsi" w:cstheme="majorHAnsi"/>
          <w:b/>
        </w:rPr>
        <w:t>5</w:t>
      </w:r>
      <w:r w:rsidRPr="00FD6924">
        <w:rPr>
          <w:rFonts w:asciiTheme="majorHAnsi" w:hAnsiTheme="majorHAnsi" w:cstheme="majorHAnsi"/>
          <w:b/>
        </w:rPr>
        <w:t>.</w:t>
      </w:r>
      <w:r w:rsidR="00FB15DB" w:rsidRPr="00FD6924">
        <w:rPr>
          <w:rFonts w:asciiTheme="majorHAnsi" w:hAnsiTheme="majorHAnsi" w:cstheme="majorHAnsi"/>
          <w:b/>
        </w:rPr>
        <w:t xml:space="preserve"> </w:t>
      </w:r>
      <w:r w:rsidRPr="00FD6924">
        <w:rPr>
          <w:rFonts w:asciiTheme="majorHAnsi" w:hAnsiTheme="majorHAnsi" w:cstheme="majorHAnsi"/>
          <w:b/>
        </w:rPr>
        <w:t>DÉCÈS DU PRENEUR</w:t>
      </w:r>
    </w:p>
    <w:p w14:paraId="4DD0845A" w14:textId="77777777" w:rsidR="00FB15DB" w:rsidRPr="00FD6924" w:rsidRDefault="00FB15DB" w:rsidP="00BC3DFD">
      <w:pPr>
        <w:pStyle w:val="Corpsdetexte"/>
        <w:spacing w:before="0" w:after="0"/>
        <w:rPr>
          <w:rFonts w:asciiTheme="majorHAnsi" w:hAnsiTheme="majorHAnsi" w:cstheme="majorHAnsi"/>
          <w:sz w:val="22"/>
          <w:szCs w:val="22"/>
        </w:rPr>
      </w:pPr>
    </w:p>
    <w:p w14:paraId="49DAE316" w14:textId="4E60F393" w:rsidR="00C56030" w:rsidRPr="00FD6924" w:rsidRDefault="002311D8" w:rsidP="003A0148">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En cas de décès d</w:t>
      </w:r>
      <w:r w:rsidR="004E0101" w:rsidRPr="00FD6924">
        <w:rPr>
          <w:rFonts w:asciiTheme="majorHAnsi" w:hAnsiTheme="majorHAnsi" w:cstheme="majorHAnsi"/>
          <w:sz w:val="22"/>
          <w:szCs w:val="22"/>
        </w:rPr>
        <w:t xml:space="preserve">u preneur, ou de </w:t>
      </w:r>
      <w:r w:rsidRPr="00FD6924">
        <w:rPr>
          <w:rFonts w:asciiTheme="majorHAnsi" w:hAnsiTheme="majorHAnsi" w:cstheme="majorHAnsi"/>
          <w:sz w:val="22"/>
          <w:szCs w:val="22"/>
        </w:rPr>
        <w:t>l'un d</w:t>
      </w:r>
      <w:r w:rsidR="004E0101" w:rsidRPr="00FD6924">
        <w:rPr>
          <w:rFonts w:asciiTheme="majorHAnsi" w:hAnsiTheme="majorHAnsi" w:cstheme="majorHAnsi"/>
          <w:sz w:val="22"/>
          <w:szCs w:val="22"/>
        </w:rPr>
        <w:t xml:space="preserve">’eux s’ils sont plusieurs, </w:t>
      </w:r>
      <w:r w:rsidRPr="00FD6924">
        <w:rPr>
          <w:rFonts w:asciiTheme="majorHAnsi" w:hAnsiTheme="majorHAnsi" w:cstheme="majorHAnsi"/>
          <w:sz w:val="22"/>
          <w:szCs w:val="22"/>
        </w:rPr>
        <w:t xml:space="preserve">le bail continuera conformément aux dispositions de l'article L. 411-34 du Code Rural, au profit de son conjoint ou de son partenaire pacsé, de ses ascendants et de ses descendants qui participent à l'exploitation ou qui y ont participé effectivement au cours des cinq dernières années ayant précédé le décès. </w:t>
      </w:r>
    </w:p>
    <w:p w14:paraId="637CA874" w14:textId="77777777" w:rsidR="003A0148" w:rsidRPr="00FD6924" w:rsidRDefault="003A0148" w:rsidP="003A0148">
      <w:pPr>
        <w:pStyle w:val="Corpsdetexte"/>
        <w:spacing w:before="0" w:after="0"/>
        <w:rPr>
          <w:rFonts w:asciiTheme="majorHAnsi" w:hAnsiTheme="majorHAnsi" w:cstheme="majorHAnsi"/>
        </w:rPr>
      </w:pPr>
    </w:p>
    <w:p w14:paraId="52B7E583" w14:textId="34E27F22" w:rsidR="00C56030" w:rsidRPr="00FD6924" w:rsidRDefault="002311D8" w:rsidP="003A0148">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Toutefois, si les ayant</w:t>
      </w:r>
      <w:r w:rsidR="002C12F6" w:rsidRPr="00FD6924">
        <w:rPr>
          <w:rFonts w:asciiTheme="majorHAnsi" w:hAnsiTheme="majorHAnsi" w:cstheme="majorHAnsi"/>
          <w:sz w:val="22"/>
          <w:szCs w:val="22"/>
        </w:rPr>
        <w:t>s</w:t>
      </w:r>
      <w:r w:rsidRPr="00FD6924">
        <w:rPr>
          <w:rFonts w:asciiTheme="majorHAnsi" w:hAnsiTheme="majorHAnsi" w:cstheme="majorHAnsi"/>
          <w:sz w:val="22"/>
          <w:szCs w:val="22"/>
        </w:rPr>
        <w:t xml:space="preserve"> droit du preneur décédé ne désirent pas reprendre le bail à leur propre compte, ils pourront en demander la résiliation dans les six mois du décès.</w:t>
      </w:r>
    </w:p>
    <w:p w14:paraId="7033FCD6" w14:textId="77777777" w:rsidR="008315B0" w:rsidRPr="00FD6924" w:rsidRDefault="008315B0" w:rsidP="003A0148">
      <w:pPr>
        <w:pStyle w:val="Corpsdetexte"/>
        <w:spacing w:before="0" w:after="0"/>
        <w:rPr>
          <w:rFonts w:asciiTheme="majorHAnsi" w:hAnsiTheme="majorHAnsi" w:cstheme="majorHAnsi"/>
          <w:sz w:val="22"/>
          <w:szCs w:val="22"/>
        </w:rPr>
      </w:pPr>
    </w:p>
    <w:p w14:paraId="6EEAEEFA" w14:textId="77777777" w:rsidR="008315B0" w:rsidRPr="00FD6924" w:rsidRDefault="008315B0" w:rsidP="008315B0">
      <w:pPr>
        <w:pStyle w:val="Corpsdetexte"/>
        <w:spacing w:before="0" w:after="0"/>
        <w:rPr>
          <w:rFonts w:asciiTheme="majorHAnsi" w:hAnsiTheme="majorHAnsi" w:cstheme="majorHAnsi"/>
          <w:sz w:val="22"/>
          <w:szCs w:val="22"/>
        </w:rPr>
      </w:pPr>
    </w:p>
    <w:p w14:paraId="1BC8433F" w14:textId="7BDBE1E1" w:rsidR="00FE3032" w:rsidRPr="00FD6924" w:rsidRDefault="005B45DA" w:rsidP="008315B0">
      <w:pPr>
        <w:pStyle w:val="FirstParagraph"/>
        <w:spacing w:before="0" w:after="0"/>
        <w:jc w:val="both"/>
        <w:rPr>
          <w:rFonts w:asciiTheme="majorHAnsi" w:hAnsiTheme="majorHAnsi" w:cstheme="majorHAnsi"/>
          <w:b/>
        </w:rPr>
      </w:pPr>
      <w:r w:rsidRPr="00FD6924">
        <w:rPr>
          <w:rFonts w:asciiTheme="majorHAnsi" w:hAnsiTheme="majorHAnsi" w:cstheme="majorHAnsi"/>
          <w:b/>
        </w:rPr>
        <w:t xml:space="preserve">ARTICLE </w:t>
      </w:r>
      <w:r w:rsidR="00BC3DFD" w:rsidRPr="00FD6924">
        <w:rPr>
          <w:rFonts w:asciiTheme="majorHAnsi" w:hAnsiTheme="majorHAnsi" w:cstheme="majorHAnsi"/>
          <w:b/>
        </w:rPr>
        <w:t>6</w:t>
      </w:r>
      <w:r w:rsidRPr="00FD6924">
        <w:rPr>
          <w:rFonts w:asciiTheme="majorHAnsi" w:hAnsiTheme="majorHAnsi" w:cstheme="majorHAnsi"/>
          <w:b/>
        </w:rPr>
        <w:t>. INCAPACITÉ DU PRENEUR</w:t>
      </w:r>
    </w:p>
    <w:p w14:paraId="0ED06B0C" w14:textId="77777777" w:rsidR="00FB15DB" w:rsidRPr="00FD6924" w:rsidRDefault="00FB15DB" w:rsidP="00FB15DB">
      <w:pPr>
        <w:pStyle w:val="Corpsdetexte"/>
        <w:spacing w:before="0" w:after="0"/>
        <w:rPr>
          <w:rFonts w:asciiTheme="majorHAnsi" w:hAnsiTheme="majorHAnsi" w:cstheme="majorHAnsi"/>
          <w:sz w:val="22"/>
          <w:szCs w:val="22"/>
        </w:rPr>
      </w:pPr>
    </w:p>
    <w:p w14:paraId="3A626F6F" w14:textId="425F172E" w:rsidR="003A0148" w:rsidRPr="00FD6924" w:rsidRDefault="002311D8" w:rsidP="00873F2C">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Conformément à l'article L. 411-33 du Code Rural, </w:t>
      </w:r>
      <w:r w:rsidR="00F40112" w:rsidRPr="00FD6924">
        <w:rPr>
          <w:rFonts w:asciiTheme="majorHAnsi" w:hAnsiTheme="majorHAnsi" w:cstheme="majorHAnsi"/>
          <w:sz w:val="22"/>
          <w:szCs w:val="22"/>
        </w:rPr>
        <w:t>le preneur</w:t>
      </w:r>
      <w:r w:rsidR="004E0101" w:rsidRPr="00FD6924">
        <w:rPr>
          <w:rFonts w:asciiTheme="majorHAnsi" w:hAnsiTheme="majorHAnsi" w:cstheme="majorHAnsi"/>
          <w:sz w:val="22"/>
          <w:szCs w:val="22"/>
        </w:rPr>
        <w:t xml:space="preserve"> pourra</w:t>
      </w:r>
      <w:r w:rsidRPr="00FD6924">
        <w:rPr>
          <w:rFonts w:asciiTheme="majorHAnsi" w:hAnsiTheme="majorHAnsi" w:cstheme="majorHAnsi"/>
          <w:sz w:val="22"/>
          <w:szCs w:val="22"/>
        </w:rPr>
        <w:t xml:space="preserve"> demander la résiliation du bail dans les cas suivants :</w:t>
      </w:r>
    </w:p>
    <w:p w14:paraId="1A31CDFC" w14:textId="77777777" w:rsidR="00873F2C" w:rsidRPr="00FD6924" w:rsidRDefault="00873F2C" w:rsidP="00873F2C">
      <w:pPr>
        <w:pStyle w:val="Corpsdetexte"/>
        <w:spacing w:before="0" w:after="0"/>
        <w:rPr>
          <w:rFonts w:asciiTheme="majorHAnsi" w:hAnsiTheme="majorHAnsi" w:cstheme="majorHAnsi"/>
        </w:rPr>
      </w:pPr>
    </w:p>
    <w:p w14:paraId="61B8B5E3" w14:textId="47A59795" w:rsidR="00FE3032" w:rsidRPr="00FD6924" w:rsidRDefault="00FB15DB" w:rsidP="00873F2C">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2311D8" w:rsidRPr="00FD6924">
        <w:rPr>
          <w:rFonts w:asciiTheme="majorHAnsi" w:hAnsiTheme="majorHAnsi" w:cstheme="majorHAnsi"/>
          <w:sz w:val="22"/>
          <w:szCs w:val="22"/>
        </w:rPr>
        <w:t>— si</w:t>
      </w:r>
      <w:r w:rsidR="004E0101" w:rsidRPr="00FD6924">
        <w:rPr>
          <w:rFonts w:asciiTheme="majorHAnsi" w:hAnsiTheme="majorHAnsi" w:cstheme="majorHAnsi"/>
          <w:sz w:val="22"/>
          <w:szCs w:val="22"/>
        </w:rPr>
        <w:t xml:space="preserve"> lui, ou</w:t>
      </w:r>
      <w:r w:rsidR="002311D8" w:rsidRPr="00FD6924">
        <w:rPr>
          <w:rFonts w:asciiTheme="majorHAnsi" w:hAnsiTheme="majorHAnsi" w:cstheme="majorHAnsi"/>
          <w:sz w:val="22"/>
          <w:szCs w:val="22"/>
        </w:rPr>
        <w:t xml:space="preserve"> l'un d’eux</w:t>
      </w:r>
      <w:r w:rsidR="004E0101" w:rsidRPr="00FD6924">
        <w:rPr>
          <w:rFonts w:asciiTheme="majorHAnsi" w:hAnsiTheme="majorHAnsi" w:cstheme="majorHAnsi"/>
          <w:sz w:val="22"/>
          <w:szCs w:val="22"/>
        </w:rPr>
        <w:t xml:space="preserve"> s’ils sont plusieurs, ou l'un des membres de sa</w:t>
      </w:r>
      <w:r w:rsidR="002311D8" w:rsidRPr="00FD6924">
        <w:rPr>
          <w:rFonts w:asciiTheme="majorHAnsi" w:hAnsiTheme="majorHAnsi" w:cstheme="majorHAnsi"/>
          <w:sz w:val="22"/>
          <w:szCs w:val="22"/>
        </w:rPr>
        <w:t xml:space="preserve"> famille indispensable au travail de la </w:t>
      </w:r>
      <w:r w:rsidR="004E0101" w:rsidRPr="00FD6924">
        <w:rPr>
          <w:rFonts w:asciiTheme="majorHAnsi" w:hAnsiTheme="majorHAnsi" w:cstheme="majorHAnsi"/>
          <w:sz w:val="22"/>
          <w:szCs w:val="22"/>
        </w:rPr>
        <w:tab/>
      </w:r>
      <w:r w:rsidR="002311D8" w:rsidRPr="00FD6924">
        <w:rPr>
          <w:rFonts w:asciiTheme="majorHAnsi" w:hAnsiTheme="majorHAnsi" w:cstheme="majorHAnsi"/>
          <w:sz w:val="22"/>
          <w:szCs w:val="22"/>
        </w:rPr>
        <w:t>ferme est frappé d'incapacité de travail grave et permanente.</w:t>
      </w:r>
    </w:p>
    <w:p w14:paraId="0626B27D" w14:textId="16E79396" w:rsidR="00FE3032" w:rsidRPr="00FD6924" w:rsidRDefault="00FB15DB" w:rsidP="003A0148">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2311D8" w:rsidRPr="00FD6924">
        <w:rPr>
          <w:rFonts w:asciiTheme="majorHAnsi" w:hAnsiTheme="majorHAnsi" w:cstheme="majorHAnsi"/>
          <w:sz w:val="22"/>
          <w:szCs w:val="22"/>
        </w:rPr>
        <w:t xml:space="preserve">— si la famille vient d'être privée, par suite de décès d'un ou plusieurs de ses membres indispensables au </w:t>
      </w:r>
      <w:r w:rsidRPr="00FD6924">
        <w:rPr>
          <w:rFonts w:asciiTheme="majorHAnsi" w:hAnsiTheme="majorHAnsi" w:cstheme="majorHAnsi"/>
          <w:sz w:val="22"/>
          <w:szCs w:val="22"/>
        </w:rPr>
        <w:tab/>
      </w:r>
      <w:r w:rsidR="002311D8" w:rsidRPr="00FD6924">
        <w:rPr>
          <w:rFonts w:asciiTheme="majorHAnsi" w:hAnsiTheme="majorHAnsi" w:cstheme="majorHAnsi"/>
          <w:sz w:val="22"/>
          <w:szCs w:val="22"/>
        </w:rPr>
        <w:t>travail de la ferme.</w:t>
      </w:r>
    </w:p>
    <w:p w14:paraId="53003D3C" w14:textId="383DC893" w:rsidR="00FB15DB" w:rsidRPr="00FD6924" w:rsidRDefault="00FB15DB" w:rsidP="003A0148">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r>
      <w:r w:rsidR="004E0101" w:rsidRPr="00FD6924">
        <w:rPr>
          <w:rFonts w:asciiTheme="majorHAnsi" w:hAnsiTheme="majorHAnsi" w:cstheme="majorHAnsi"/>
          <w:sz w:val="22"/>
          <w:szCs w:val="22"/>
        </w:rPr>
        <w:t xml:space="preserve">— dans le cas </w:t>
      </w:r>
      <w:proofErr w:type="spellStart"/>
      <w:r w:rsidR="004E0101" w:rsidRPr="00FD6924">
        <w:rPr>
          <w:rFonts w:asciiTheme="majorHAnsi" w:hAnsiTheme="majorHAnsi" w:cstheme="majorHAnsi"/>
          <w:sz w:val="22"/>
          <w:szCs w:val="22"/>
        </w:rPr>
        <w:t>ou</w:t>
      </w:r>
      <w:proofErr w:type="spellEnd"/>
      <w:r w:rsidR="004E0101" w:rsidRPr="00FD6924">
        <w:rPr>
          <w:rFonts w:asciiTheme="majorHAnsi" w:hAnsiTheme="majorHAnsi" w:cstheme="majorHAnsi"/>
          <w:sz w:val="22"/>
          <w:szCs w:val="22"/>
        </w:rPr>
        <w:t xml:space="preserve"> il aurait acheté une ferme qu'il</w:t>
      </w:r>
      <w:r w:rsidR="002311D8" w:rsidRPr="00FD6924">
        <w:rPr>
          <w:rFonts w:asciiTheme="majorHAnsi" w:hAnsiTheme="majorHAnsi" w:cstheme="majorHAnsi"/>
          <w:sz w:val="22"/>
          <w:szCs w:val="22"/>
        </w:rPr>
        <w:t xml:space="preserve"> </w:t>
      </w:r>
      <w:r w:rsidR="004E0101" w:rsidRPr="00FD6924">
        <w:rPr>
          <w:rFonts w:asciiTheme="majorHAnsi" w:hAnsiTheme="majorHAnsi" w:cstheme="majorHAnsi"/>
          <w:sz w:val="22"/>
          <w:szCs w:val="22"/>
        </w:rPr>
        <w:t>doive exploiter lui-même</w:t>
      </w:r>
      <w:r w:rsidR="002311D8" w:rsidRPr="00FD6924">
        <w:rPr>
          <w:rFonts w:asciiTheme="majorHAnsi" w:hAnsiTheme="majorHAnsi" w:cstheme="majorHAnsi"/>
          <w:sz w:val="22"/>
          <w:szCs w:val="22"/>
        </w:rPr>
        <w:t xml:space="preserve">. </w:t>
      </w:r>
    </w:p>
    <w:p w14:paraId="7DF96223" w14:textId="474B396C" w:rsidR="00FB15DB" w:rsidRPr="00FD6924" w:rsidRDefault="00FB15DB" w:rsidP="001227A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xml:space="preserve">— </w:t>
      </w:r>
      <w:r w:rsidR="002311D8" w:rsidRPr="00FD6924">
        <w:rPr>
          <w:rFonts w:asciiTheme="majorHAnsi" w:hAnsiTheme="majorHAnsi" w:cstheme="majorHAnsi"/>
          <w:sz w:val="22"/>
          <w:szCs w:val="22"/>
        </w:rPr>
        <w:t xml:space="preserve">refus d'autorisation d'exploiter opposé par l'autorité administrative. </w:t>
      </w:r>
    </w:p>
    <w:p w14:paraId="159A23E7" w14:textId="1DFDD5D3" w:rsidR="00FE3032" w:rsidRPr="00FD6924" w:rsidRDefault="005B45DA" w:rsidP="001227AE">
      <w:pPr>
        <w:pStyle w:val="Corpsdetexte"/>
        <w:spacing w:before="0" w:after="0"/>
        <w:jc w:val="both"/>
        <w:rPr>
          <w:rFonts w:asciiTheme="majorHAnsi" w:hAnsiTheme="majorHAnsi" w:cstheme="majorHAnsi"/>
          <w:b/>
        </w:rPr>
      </w:pPr>
      <w:r w:rsidRPr="00FD6924">
        <w:rPr>
          <w:rFonts w:asciiTheme="majorHAnsi" w:hAnsiTheme="majorHAnsi" w:cstheme="majorHAnsi"/>
          <w:b/>
        </w:rPr>
        <w:t xml:space="preserve">ARTICLE </w:t>
      </w:r>
      <w:r w:rsidR="00BC3DFD" w:rsidRPr="00FD6924">
        <w:rPr>
          <w:rFonts w:asciiTheme="majorHAnsi" w:hAnsiTheme="majorHAnsi" w:cstheme="majorHAnsi"/>
          <w:b/>
        </w:rPr>
        <w:t>7</w:t>
      </w:r>
      <w:r w:rsidRPr="00FD6924">
        <w:rPr>
          <w:rFonts w:asciiTheme="majorHAnsi" w:hAnsiTheme="majorHAnsi" w:cstheme="majorHAnsi"/>
          <w:b/>
        </w:rPr>
        <w:t>. DROIT DE PRÉEMPTION</w:t>
      </w:r>
    </w:p>
    <w:p w14:paraId="6336C655" w14:textId="77777777" w:rsidR="00FB15DB" w:rsidRPr="00FD6924" w:rsidRDefault="00FB15DB" w:rsidP="001227AE">
      <w:pPr>
        <w:pStyle w:val="Corpsdetexte"/>
        <w:spacing w:before="0" w:after="0"/>
        <w:jc w:val="both"/>
        <w:rPr>
          <w:rFonts w:asciiTheme="majorHAnsi" w:hAnsiTheme="majorHAnsi" w:cstheme="majorHAnsi"/>
          <w:sz w:val="22"/>
          <w:szCs w:val="22"/>
        </w:rPr>
      </w:pPr>
    </w:p>
    <w:p w14:paraId="290A35DE" w14:textId="2E850FF0" w:rsidR="00977976" w:rsidRPr="00FD6924" w:rsidRDefault="00977976" w:rsidP="003A0148">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En conformité avec l’article L. 412-5 du Code Rural, si les immeubles objets du contrat sont mis en vente, </w:t>
      </w:r>
      <w:r w:rsidR="00F40112" w:rsidRPr="00FD6924">
        <w:rPr>
          <w:rFonts w:asciiTheme="majorHAnsi" w:hAnsiTheme="majorHAnsi" w:cstheme="majorHAnsi"/>
          <w:sz w:val="22"/>
          <w:szCs w:val="22"/>
        </w:rPr>
        <w:t>le preneur</w:t>
      </w:r>
      <w:r w:rsidRPr="00FD6924">
        <w:rPr>
          <w:rFonts w:asciiTheme="majorHAnsi" w:hAnsiTheme="majorHAnsi" w:cstheme="majorHAnsi"/>
          <w:sz w:val="22"/>
          <w:szCs w:val="22"/>
        </w:rPr>
        <w:t xml:space="preserve"> qui e</w:t>
      </w:r>
      <w:r w:rsidR="009C16E9" w:rsidRPr="00FD6924">
        <w:rPr>
          <w:rFonts w:asciiTheme="majorHAnsi" w:hAnsiTheme="majorHAnsi" w:cstheme="majorHAnsi"/>
          <w:sz w:val="22"/>
          <w:szCs w:val="22"/>
        </w:rPr>
        <w:t>xercerai</w:t>
      </w:r>
      <w:r w:rsidRPr="00FD6924">
        <w:rPr>
          <w:rFonts w:asciiTheme="majorHAnsi" w:hAnsiTheme="majorHAnsi" w:cstheme="majorHAnsi"/>
          <w:sz w:val="22"/>
          <w:szCs w:val="22"/>
        </w:rPr>
        <w:t>t depuis trois ans au moins la profession agricole</w:t>
      </w:r>
      <w:r w:rsidR="00C56030" w:rsidRPr="00FD6924">
        <w:rPr>
          <w:rFonts w:asciiTheme="majorHAnsi" w:hAnsiTheme="majorHAnsi" w:cstheme="majorHAnsi"/>
          <w:sz w:val="22"/>
          <w:szCs w:val="22"/>
        </w:rPr>
        <w:t xml:space="preserve"> </w:t>
      </w:r>
      <w:r w:rsidR="009C16E9" w:rsidRPr="00FD6924">
        <w:rPr>
          <w:rFonts w:asciiTheme="majorHAnsi" w:hAnsiTheme="majorHAnsi" w:cstheme="majorHAnsi"/>
          <w:sz w:val="22"/>
          <w:szCs w:val="22"/>
        </w:rPr>
        <w:t>et qui exploiterait</w:t>
      </w:r>
      <w:r w:rsidR="00C56030" w:rsidRPr="00FD6924">
        <w:rPr>
          <w:rFonts w:asciiTheme="majorHAnsi" w:hAnsiTheme="majorHAnsi" w:cstheme="majorHAnsi"/>
          <w:sz w:val="22"/>
          <w:szCs w:val="22"/>
        </w:rPr>
        <w:t xml:space="preserve"> les immeubles mis en vente, </w:t>
      </w:r>
      <w:r w:rsidR="009C16E9" w:rsidRPr="00FD6924">
        <w:rPr>
          <w:rFonts w:asciiTheme="majorHAnsi" w:hAnsiTheme="majorHAnsi" w:cstheme="majorHAnsi"/>
          <w:sz w:val="22"/>
          <w:szCs w:val="22"/>
        </w:rPr>
        <w:t>bénéficiera</w:t>
      </w:r>
      <w:r w:rsidRPr="00FD6924">
        <w:rPr>
          <w:rFonts w:asciiTheme="majorHAnsi" w:hAnsiTheme="majorHAnsi" w:cstheme="majorHAnsi"/>
          <w:sz w:val="22"/>
          <w:szCs w:val="22"/>
        </w:rPr>
        <w:t xml:space="preserve"> du d</w:t>
      </w:r>
      <w:r w:rsidR="009C16E9" w:rsidRPr="00FD6924">
        <w:rPr>
          <w:rFonts w:asciiTheme="majorHAnsi" w:hAnsiTheme="majorHAnsi" w:cstheme="majorHAnsi"/>
          <w:sz w:val="22"/>
          <w:szCs w:val="22"/>
        </w:rPr>
        <w:t>roit de préemption, s’il n’est pas déjà propriétaire</w:t>
      </w:r>
      <w:r w:rsidRPr="00FD6924">
        <w:rPr>
          <w:rFonts w:asciiTheme="majorHAnsi" w:hAnsiTheme="majorHAnsi" w:cstheme="majorHAnsi"/>
          <w:sz w:val="22"/>
          <w:szCs w:val="22"/>
        </w:rPr>
        <w:t xml:space="preserve"> de parcelles d’une superficie totale supérieure à trois fois la surface de l’unité de référence prévue aux articles 312-5 et suivants du Code Rural, à savoir :</w:t>
      </w:r>
    </w:p>
    <w:p w14:paraId="764D90B2" w14:textId="77777777" w:rsidR="003A0148" w:rsidRPr="00FD6924" w:rsidRDefault="003A0148" w:rsidP="003A0148">
      <w:pPr>
        <w:pStyle w:val="Corpsdetexte"/>
        <w:spacing w:before="0" w:after="0"/>
        <w:rPr>
          <w:rFonts w:asciiTheme="majorHAnsi" w:hAnsiTheme="majorHAnsi" w:cstheme="majorHAnsi"/>
          <w:sz w:val="22"/>
          <w:szCs w:val="22"/>
        </w:rPr>
      </w:pPr>
    </w:p>
    <w:p w14:paraId="0AF3B6C2" w14:textId="59F2181A" w:rsidR="00977976" w:rsidRPr="00FD6924" w:rsidRDefault="00977976" w:rsidP="003A0148">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Vins avec et sans Indications Géographiques Protégées :</w:t>
      </w:r>
      <w:r w:rsidRPr="00FD6924">
        <w:rPr>
          <w:rFonts w:asciiTheme="majorHAnsi" w:hAnsiTheme="majorHAnsi" w:cstheme="majorHAnsi"/>
          <w:sz w:val="22"/>
          <w:szCs w:val="22"/>
        </w:rPr>
        <w:tab/>
      </w:r>
      <w:r w:rsidRPr="00FD6924">
        <w:rPr>
          <w:rFonts w:asciiTheme="majorHAnsi" w:hAnsiTheme="majorHAnsi" w:cstheme="majorHAnsi"/>
          <w:sz w:val="22"/>
          <w:szCs w:val="22"/>
        </w:rPr>
        <w:tab/>
        <w:t xml:space="preserve">45 ha </w:t>
      </w:r>
    </w:p>
    <w:p w14:paraId="064F402D" w14:textId="3793940F" w:rsidR="00977976" w:rsidRPr="00FD6924" w:rsidRDefault="00977976" w:rsidP="003A0148">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A.O.C. régionale :</w:t>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t xml:space="preserve">30 ha </w:t>
      </w:r>
    </w:p>
    <w:p w14:paraId="0A21968C" w14:textId="33A3CB88" w:rsidR="00977976" w:rsidRPr="00FD6924" w:rsidRDefault="00977976" w:rsidP="003A0148">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A.O.C. communale 1er groupe :</w:t>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t xml:space="preserve">18 ha </w:t>
      </w:r>
    </w:p>
    <w:p w14:paraId="3EE0EBCC" w14:textId="2DC3F035" w:rsidR="00977976" w:rsidRPr="00FD6924" w:rsidRDefault="00977976" w:rsidP="003A0148">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A.O.C. communale 2ème groupe :</w:t>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t xml:space="preserve">13,8 ha </w:t>
      </w:r>
    </w:p>
    <w:p w14:paraId="09966EF3" w14:textId="6FA73904" w:rsidR="00427EBB" w:rsidRPr="00FD6924" w:rsidRDefault="00977976" w:rsidP="003A0148">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b/>
        <w:t>— A.O.C. grands crus :</w:t>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r>
      <w:r w:rsidRPr="00FD6924">
        <w:rPr>
          <w:rFonts w:asciiTheme="majorHAnsi" w:hAnsiTheme="majorHAnsi" w:cstheme="majorHAnsi"/>
          <w:sz w:val="22"/>
          <w:szCs w:val="22"/>
        </w:rPr>
        <w:tab/>
        <w:t xml:space="preserve">9 ha </w:t>
      </w:r>
    </w:p>
    <w:p w14:paraId="2E00B42E" w14:textId="77777777" w:rsidR="005B45DA" w:rsidRPr="00FD6924" w:rsidRDefault="005B45DA" w:rsidP="003A0148">
      <w:pPr>
        <w:pStyle w:val="Corpsdetexte"/>
        <w:spacing w:before="0" w:after="0"/>
        <w:jc w:val="both"/>
        <w:rPr>
          <w:rFonts w:asciiTheme="majorHAnsi" w:hAnsiTheme="majorHAnsi" w:cstheme="majorHAnsi"/>
          <w:sz w:val="22"/>
          <w:szCs w:val="22"/>
        </w:rPr>
      </w:pPr>
    </w:p>
    <w:p w14:paraId="7CDA1922" w14:textId="77777777" w:rsidR="005B45DA" w:rsidRPr="00FD6924" w:rsidRDefault="005B45DA" w:rsidP="003A0148">
      <w:pPr>
        <w:pStyle w:val="Corpsdetexte"/>
        <w:spacing w:before="0" w:after="0"/>
        <w:jc w:val="both"/>
        <w:rPr>
          <w:rFonts w:asciiTheme="majorHAnsi" w:hAnsiTheme="majorHAnsi" w:cstheme="majorHAnsi"/>
          <w:sz w:val="22"/>
          <w:szCs w:val="22"/>
        </w:rPr>
      </w:pPr>
    </w:p>
    <w:p w14:paraId="4B195941" w14:textId="77777777" w:rsidR="005B45DA" w:rsidRPr="00FD6924" w:rsidRDefault="00977976" w:rsidP="0097797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Avec :</w:t>
      </w:r>
    </w:p>
    <w:p w14:paraId="28423701" w14:textId="77777777" w:rsidR="00B42813" w:rsidRPr="00FD6924" w:rsidRDefault="00B42813" w:rsidP="00977976">
      <w:pPr>
        <w:pStyle w:val="Corpsdetexte"/>
        <w:spacing w:before="0" w:after="0"/>
        <w:jc w:val="both"/>
        <w:rPr>
          <w:rFonts w:asciiTheme="majorHAnsi" w:hAnsiTheme="majorHAnsi" w:cstheme="majorHAnsi"/>
          <w:sz w:val="22"/>
          <w:szCs w:val="22"/>
          <w:u w:val="single"/>
        </w:rPr>
      </w:pPr>
    </w:p>
    <w:p w14:paraId="0C34E5B9" w14:textId="2681E629" w:rsidR="00977976" w:rsidRPr="00FD6924" w:rsidRDefault="00977976" w:rsidP="0097797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u w:val="single"/>
        </w:rPr>
        <w:t xml:space="preserve">A.O.C. Communales 1er groupe : </w:t>
      </w:r>
      <w:r w:rsidRPr="00FD6924">
        <w:rPr>
          <w:rFonts w:asciiTheme="majorHAnsi" w:hAnsiTheme="majorHAnsi" w:cstheme="majorHAnsi"/>
          <w:sz w:val="22"/>
          <w:szCs w:val="22"/>
        </w:rPr>
        <w:t xml:space="preserve">Auxey-Duresses, Beaune, Blagny, Chassagne Montrachet rouge, </w:t>
      </w:r>
      <w:proofErr w:type="spellStart"/>
      <w:r w:rsidRPr="00FD6924">
        <w:rPr>
          <w:rFonts w:asciiTheme="majorHAnsi" w:hAnsiTheme="majorHAnsi" w:cstheme="majorHAnsi"/>
          <w:sz w:val="22"/>
          <w:szCs w:val="22"/>
        </w:rPr>
        <w:t>Chorey</w:t>
      </w:r>
      <w:proofErr w:type="spellEnd"/>
      <w:r w:rsidRPr="00FD6924">
        <w:rPr>
          <w:rFonts w:asciiTheme="majorHAnsi" w:hAnsiTheme="majorHAnsi" w:cstheme="majorHAnsi"/>
          <w:sz w:val="22"/>
          <w:szCs w:val="22"/>
        </w:rPr>
        <w:t xml:space="preserve"> les Beaune, Côte de Beaune, </w:t>
      </w:r>
      <w:proofErr w:type="spellStart"/>
      <w:r w:rsidRPr="00FD6924">
        <w:rPr>
          <w:rFonts w:asciiTheme="majorHAnsi" w:hAnsiTheme="majorHAnsi" w:cstheme="majorHAnsi"/>
          <w:sz w:val="22"/>
          <w:szCs w:val="22"/>
        </w:rPr>
        <w:t>Cote</w:t>
      </w:r>
      <w:proofErr w:type="spellEnd"/>
      <w:r w:rsidRPr="00FD6924">
        <w:rPr>
          <w:rFonts w:asciiTheme="majorHAnsi" w:hAnsiTheme="majorHAnsi" w:cstheme="majorHAnsi"/>
          <w:sz w:val="22"/>
          <w:szCs w:val="22"/>
        </w:rPr>
        <w:t xml:space="preserve"> de Beaune Villages, Côte de Nuits Villages, Fixin, </w:t>
      </w:r>
      <w:proofErr w:type="spellStart"/>
      <w:r w:rsidRPr="00FD6924">
        <w:rPr>
          <w:rFonts w:asciiTheme="majorHAnsi" w:hAnsiTheme="majorHAnsi" w:cstheme="majorHAnsi"/>
          <w:sz w:val="22"/>
          <w:szCs w:val="22"/>
        </w:rPr>
        <w:t>Ladoix</w:t>
      </w:r>
      <w:proofErr w:type="spellEnd"/>
      <w:r w:rsidRPr="00FD6924">
        <w:rPr>
          <w:rFonts w:asciiTheme="majorHAnsi" w:hAnsiTheme="majorHAnsi" w:cstheme="majorHAnsi"/>
          <w:sz w:val="22"/>
          <w:szCs w:val="22"/>
        </w:rPr>
        <w:t xml:space="preserve">, Marsannay, Meursault Rouge, </w:t>
      </w:r>
      <w:proofErr w:type="spellStart"/>
      <w:r w:rsidRPr="00FD6924">
        <w:rPr>
          <w:rFonts w:asciiTheme="majorHAnsi" w:hAnsiTheme="majorHAnsi" w:cstheme="majorHAnsi"/>
          <w:sz w:val="22"/>
          <w:szCs w:val="22"/>
        </w:rPr>
        <w:t>Monthélie</w:t>
      </w:r>
      <w:proofErr w:type="spellEnd"/>
      <w:r w:rsidRPr="00FD6924">
        <w:rPr>
          <w:rFonts w:asciiTheme="majorHAnsi" w:hAnsiTheme="majorHAnsi" w:cstheme="majorHAnsi"/>
          <w:sz w:val="22"/>
          <w:szCs w:val="22"/>
        </w:rPr>
        <w:t>, Pernand-Vergelesses, Saint Aubin, Saint Romain, Santenay, Savigny les Beaune.</w:t>
      </w:r>
    </w:p>
    <w:p w14:paraId="1EE73E00" w14:textId="77777777" w:rsidR="00B42813" w:rsidRPr="00FD6924" w:rsidRDefault="00B42813" w:rsidP="00977976">
      <w:pPr>
        <w:pStyle w:val="Corpsdetexte"/>
        <w:spacing w:before="0" w:after="0"/>
        <w:jc w:val="both"/>
        <w:rPr>
          <w:rFonts w:asciiTheme="majorHAnsi" w:hAnsiTheme="majorHAnsi" w:cstheme="majorHAnsi"/>
          <w:sz w:val="22"/>
          <w:szCs w:val="22"/>
          <w:u w:val="single"/>
        </w:rPr>
      </w:pPr>
    </w:p>
    <w:p w14:paraId="3B6FD2C3" w14:textId="45AEB5F0" w:rsidR="00977976" w:rsidRPr="00FD6924" w:rsidRDefault="00977976" w:rsidP="00977976">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u w:val="single"/>
        </w:rPr>
        <w:t xml:space="preserve">A.O.C Communales 2ème groupe : </w:t>
      </w:r>
      <w:r w:rsidRPr="00FD6924">
        <w:rPr>
          <w:rFonts w:asciiTheme="majorHAnsi" w:hAnsiTheme="majorHAnsi" w:cstheme="majorHAnsi"/>
          <w:sz w:val="22"/>
          <w:szCs w:val="22"/>
        </w:rPr>
        <w:t xml:space="preserve">Aloxe-Corton, </w:t>
      </w:r>
      <w:proofErr w:type="spellStart"/>
      <w:r w:rsidRPr="00FD6924">
        <w:rPr>
          <w:rFonts w:asciiTheme="majorHAnsi" w:hAnsiTheme="majorHAnsi" w:cstheme="majorHAnsi"/>
          <w:sz w:val="22"/>
          <w:szCs w:val="22"/>
        </w:rPr>
        <w:t>Chambolle</w:t>
      </w:r>
      <w:proofErr w:type="spellEnd"/>
      <w:r w:rsidRPr="00FD6924">
        <w:rPr>
          <w:rFonts w:asciiTheme="majorHAnsi" w:hAnsiTheme="majorHAnsi" w:cstheme="majorHAnsi"/>
          <w:sz w:val="22"/>
          <w:szCs w:val="22"/>
        </w:rPr>
        <w:t xml:space="preserve"> Musigny, Chassagne Montrachet Blanc, Gevrey Chambertin, Meursault Blanc, </w:t>
      </w:r>
      <w:proofErr w:type="spellStart"/>
      <w:r w:rsidRPr="00FD6924">
        <w:rPr>
          <w:rFonts w:asciiTheme="majorHAnsi" w:hAnsiTheme="majorHAnsi" w:cstheme="majorHAnsi"/>
          <w:sz w:val="22"/>
          <w:szCs w:val="22"/>
        </w:rPr>
        <w:t>Morey</w:t>
      </w:r>
      <w:proofErr w:type="spellEnd"/>
      <w:r w:rsidRPr="00FD6924">
        <w:rPr>
          <w:rFonts w:asciiTheme="majorHAnsi" w:hAnsiTheme="majorHAnsi" w:cstheme="majorHAnsi"/>
          <w:sz w:val="22"/>
          <w:szCs w:val="22"/>
        </w:rPr>
        <w:t xml:space="preserve"> Saint Denis, Nuits Saint Georges, pommard, </w:t>
      </w:r>
      <w:proofErr w:type="spellStart"/>
      <w:r w:rsidRPr="00FD6924">
        <w:rPr>
          <w:rFonts w:asciiTheme="majorHAnsi" w:hAnsiTheme="majorHAnsi" w:cstheme="majorHAnsi"/>
          <w:sz w:val="22"/>
          <w:szCs w:val="22"/>
        </w:rPr>
        <w:t>Puligny</w:t>
      </w:r>
      <w:proofErr w:type="spellEnd"/>
      <w:r w:rsidRPr="00FD6924">
        <w:rPr>
          <w:rFonts w:asciiTheme="majorHAnsi" w:hAnsiTheme="majorHAnsi" w:cstheme="majorHAnsi"/>
          <w:sz w:val="22"/>
          <w:szCs w:val="22"/>
        </w:rPr>
        <w:t xml:space="preserve"> Montrachet, Volnay, </w:t>
      </w:r>
      <w:proofErr w:type="spellStart"/>
      <w:r w:rsidRPr="00FD6924">
        <w:rPr>
          <w:rFonts w:asciiTheme="majorHAnsi" w:hAnsiTheme="majorHAnsi" w:cstheme="majorHAnsi"/>
          <w:sz w:val="22"/>
          <w:szCs w:val="22"/>
        </w:rPr>
        <w:t>Vosne</w:t>
      </w:r>
      <w:proofErr w:type="spellEnd"/>
      <w:r w:rsidRPr="00FD6924">
        <w:rPr>
          <w:rFonts w:asciiTheme="majorHAnsi" w:hAnsiTheme="majorHAnsi" w:cstheme="majorHAnsi"/>
          <w:sz w:val="22"/>
          <w:szCs w:val="22"/>
        </w:rPr>
        <w:t xml:space="preserve"> Romanée, Vougeot.</w:t>
      </w:r>
    </w:p>
    <w:p w14:paraId="244E501F" w14:textId="77777777" w:rsidR="00873F2C" w:rsidRPr="00FD6924" w:rsidRDefault="00873F2C" w:rsidP="00977976">
      <w:pPr>
        <w:pStyle w:val="Corpsdetexte"/>
        <w:spacing w:before="0" w:after="0"/>
        <w:jc w:val="both"/>
        <w:rPr>
          <w:rFonts w:asciiTheme="majorHAnsi" w:hAnsiTheme="majorHAnsi" w:cstheme="majorHAnsi"/>
          <w:sz w:val="22"/>
          <w:szCs w:val="22"/>
        </w:rPr>
      </w:pPr>
    </w:p>
    <w:p w14:paraId="33BAF118" w14:textId="3F0B4F98" w:rsidR="00000322" w:rsidRPr="00FD6924" w:rsidRDefault="00977976" w:rsidP="00C063BC">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L'exercice de ce droit de préemption se fera dans les conditions prévues aux articles L 412-1 et suivants du Code Rural. Étant ici précisé que ce droit de préemption s'exercera même en cas de vente de l'usufruit ou de la nue-propriété des immeubles loués.</w:t>
      </w:r>
    </w:p>
    <w:p w14:paraId="6B2B1A92" w14:textId="77777777" w:rsidR="00427EBB" w:rsidRPr="00FD6924" w:rsidRDefault="00427EBB" w:rsidP="00C063BC">
      <w:pPr>
        <w:pStyle w:val="Corpsdetexte"/>
        <w:spacing w:before="0" w:after="0"/>
        <w:jc w:val="both"/>
        <w:rPr>
          <w:rFonts w:asciiTheme="majorHAnsi" w:hAnsiTheme="majorHAnsi" w:cstheme="majorHAnsi"/>
          <w:sz w:val="22"/>
          <w:szCs w:val="22"/>
        </w:rPr>
      </w:pPr>
    </w:p>
    <w:p w14:paraId="23826914" w14:textId="77777777" w:rsidR="00603850" w:rsidRPr="00FD6924" w:rsidRDefault="00603850" w:rsidP="00603850">
      <w:pPr>
        <w:pStyle w:val="Corpsdetexte"/>
        <w:spacing w:before="0" w:after="0"/>
        <w:jc w:val="both"/>
        <w:rPr>
          <w:rFonts w:asciiTheme="majorHAnsi" w:hAnsiTheme="majorHAnsi" w:cstheme="majorHAnsi"/>
          <w:sz w:val="22"/>
          <w:szCs w:val="22"/>
        </w:rPr>
      </w:pPr>
    </w:p>
    <w:p w14:paraId="3455D1B6" w14:textId="77777777" w:rsidR="005B45DA" w:rsidRPr="00FD6924" w:rsidRDefault="005B45DA" w:rsidP="00603850">
      <w:pPr>
        <w:pStyle w:val="Corpsdetexte"/>
        <w:spacing w:before="0" w:after="0"/>
        <w:jc w:val="both"/>
        <w:rPr>
          <w:rFonts w:asciiTheme="majorHAnsi" w:hAnsiTheme="majorHAnsi" w:cstheme="majorHAnsi"/>
          <w:sz w:val="22"/>
          <w:szCs w:val="22"/>
        </w:rPr>
      </w:pPr>
    </w:p>
    <w:p w14:paraId="0B7F7339" w14:textId="64165299" w:rsidR="00CA3EC6" w:rsidRPr="00FD6924" w:rsidRDefault="005B45DA" w:rsidP="00FE5899">
      <w:pPr>
        <w:pStyle w:val="Compact"/>
        <w:spacing w:before="0"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t>VIII -</w:t>
      </w:r>
      <w:r w:rsidR="00FE5899" w:rsidRPr="00FD6924">
        <w:rPr>
          <w:rFonts w:asciiTheme="majorHAnsi" w:hAnsiTheme="majorHAnsi" w:cstheme="majorHAnsi"/>
          <w:b/>
          <w:sz w:val="32"/>
          <w:szCs w:val="32"/>
          <w:u w:val="single"/>
        </w:rPr>
        <w:t xml:space="preserve"> </w:t>
      </w:r>
      <w:r w:rsidR="002311D8" w:rsidRPr="00FD6924">
        <w:rPr>
          <w:rFonts w:asciiTheme="majorHAnsi" w:hAnsiTheme="majorHAnsi" w:cstheme="majorHAnsi"/>
          <w:b/>
          <w:sz w:val="32"/>
          <w:szCs w:val="32"/>
          <w:u w:val="single"/>
        </w:rPr>
        <w:t>DROIT DE CHASSE</w:t>
      </w:r>
      <w:r w:rsidR="00672F71" w:rsidRPr="00FD6924">
        <w:rPr>
          <w:rFonts w:asciiTheme="majorHAnsi" w:hAnsiTheme="majorHAnsi" w:cstheme="majorHAnsi"/>
          <w:b/>
          <w:sz w:val="32"/>
          <w:szCs w:val="32"/>
          <w:u w:val="single"/>
        </w:rPr>
        <w:t>R</w:t>
      </w:r>
    </w:p>
    <w:p w14:paraId="4845177B" w14:textId="77777777" w:rsidR="00CA3EC6" w:rsidRPr="00FD6924" w:rsidRDefault="00CA3EC6" w:rsidP="00CA3EC6">
      <w:pPr>
        <w:pStyle w:val="Compact"/>
        <w:spacing w:before="0" w:after="0"/>
        <w:jc w:val="both"/>
        <w:rPr>
          <w:rFonts w:asciiTheme="majorHAnsi" w:hAnsiTheme="majorHAnsi" w:cstheme="majorHAnsi"/>
          <w:sz w:val="22"/>
          <w:szCs w:val="22"/>
        </w:rPr>
      </w:pPr>
    </w:p>
    <w:p w14:paraId="5B5B05FD" w14:textId="77777777" w:rsidR="005B45DA" w:rsidRPr="00FD6924" w:rsidRDefault="005B45DA" w:rsidP="00CA3EC6">
      <w:pPr>
        <w:pStyle w:val="Compact"/>
        <w:spacing w:before="0" w:after="0"/>
        <w:jc w:val="both"/>
        <w:rPr>
          <w:rFonts w:asciiTheme="majorHAnsi" w:hAnsiTheme="majorHAnsi" w:cstheme="majorHAnsi"/>
          <w:sz w:val="22"/>
          <w:szCs w:val="22"/>
        </w:rPr>
      </w:pPr>
    </w:p>
    <w:p w14:paraId="3F7EA111" w14:textId="11C3AD58" w:rsidR="00FE5899" w:rsidRPr="00FD6924" w:rsidRDefault="002311D8" w:rsidP="00FE5899">
      <w:pPr>
        <w:pStyle w:val="FirstParagraph"/>
        <w:spacing w:before="0" w:after="0"/>
        <w:jc w:val="both"/>
        <w:rPr>
          <w:rFonts w:asciiTheme="majorHAnsi" w:hAnsiTheme="majorHAnsi" w:cstheme="majorHAnsi"/>
          <w:sz w:val="22"/>
          <w:szCs w:val="22"/>
        </w:rPr>
      </w:pPr>
      <w:r w:rsidRPr="00FD6924">
        <w:rPr>
          <w:rFonts w:asciiTheme="majorHAnsi" w:hAnsiTheme="majorHAnsi" w:cstheme="majorHAnsi"/>
          <w:sz w:val="22"/>
          <w:szCs w:val="22"/>
        </w:rPr>
        <w:t xml:space="preserve">Conformément à l'article L. 415-7 du </w:t>
      </w:r>
      <w:r w:rsidR="00C230E7" w:rsidRPr="00FD6924">
        <w:rPr>
          <w:rFonts w:asciiTheme="majorHAnsi" w:hAnsiTheme="majorHAnsi" w:cstheme="majorHAnsi"/>
          <w:sz w:val="22"/>
          <w:szCs w:val="22"/>
        </w:rPr>
        <w:t>Code Rural</w:t>
      </w:r>
      <w:r w:rsidRPr="00FD6924">
        <w:rPr>
          <w:rFonts w:asciiTheme="majorHAnsi" w:hAnsiTheme="majorHAnsi" w:cstheme="majorHAnsi"/>
          <w:sz w:val="22"/>
          <w:szCs w:val="22"/>
        </w:rPr>
        <w:t xml:space="preserve">, </w:t>
      </w:r>
      <w:r w:rsidR="00F40112" w:rsidRPr="00FD6924">
        <w:rPr>
          <w:rFonts w:asciiTheme="majorHAnsi" w:hAnsiTheme="majorHAnsi" w:cstheme="majorHAnsi"/>
          <w:sz w:val="22"/>
          <w:szCs w:val="22"/>
        </w:rPr>
        <w:t>le preneur</w:t>
      </w:r>
      <w:r w:rsidR="009C16E9" w:rsidRPr="00FD6924">
        <w:rPr>
          <w:rFonts w:asciiTheme="majorHAnsi" w:hAnsiTheme="majorHAnsi" w:cstheme="majorHAnsi"/>
          <w:sz w:val="22"/>
          <w:szCs w:val="22"/>
        </w:rPr>
        <w:t xml:space="preserve"> aura</w:t>
      </w:r>
      <w:r w:rsidRPr="00FD6924">
        <w:rPr>
          <w:rFonts w:asciiTheme="majorHAnsi" w:hAnsiTheme="majorHAnsi" w:cstheme="majorHAnsi"/>
          <w:sz w:val="22"/>
          <w:szCs w:val="22"/>
        </w:rPr>
        <w:t xml:space="preserve"> le droit de chasser sur le fonds loué en se conforma</w:t>
      </w:r>
      <w:r w:rsidR="009C16E9" w:rsidRPr="00FD6924">
        <w:rPr>
          <w:rFonts w:asciiTheme="majorHAnsi" w:hAnsiTheme="majorHAnsi" w:cstheme="majorHAnsi"/>
          <w:sz w:val="22"/>
          <w:szCs w:val="22"/>
        </w:rPr>
        <w:t>nt au règlement de chasse. S’il ne désire pas exercer ce droit, il doit le faire savoir au</w:t>
      </w:r>
      <w:r w:rsidR="008C4D8E" w:rsidRPr="00FD6924">
        <w:rPr>
          <w:rFonts w:asciiTheme="majorHAnsi" w:hAnsiTheme="majorHAnsi" w:cstheme="majorHAnsi"/>
          <w:sz w:val="22"/>
          <w:szCs w:val="22"/>
        </w:rPr>
        <w:t xml:space="preserve"> </w:t>
      </w:r>
      <w:r w:rsidR="009C16E9" w:rsidRPr="00FD6924">
        <w:rPr>
          <w:rFonts w:asciiTheme="majorHAnsi" w:hAnsiTheme="majorHAnsi" w:cstheme="majorHAnsi"/>
          <w:sz w:val="22"/>
          <w:szCs w:val="22"/>
        </w:rPr>
        <w:t>bailleur</w:t>
      </w:r>
      <w:r w:rsidRPr="00FD6924">
        <w:rPr>
          <w:rFonts w:asciiTheme="majorHAnsi" w:hAnsiTheme="majorHAnsi" w:cstheme="majorHAnsi"/>
          <w:sz w:val="22"/>
          <w:szCs w:val="22"/>
        </w:rPr>
        <w:t>.</w:t>
      </w:r>
    </w:p>
    <w:p w14:paraId="0BD075EC" w14:textId="77777777" w:rsidR="008C4D8E" w:rsidRPr="00FD6924" w:rsidRDefault="008C4D8E" w:rsidP="008C4D8E">
      <w:pPr>
        <w:pStyle w:val="Corpsdetexte"/>
        <w:spacing w:before="0" w:after="0"/>
        <w:rPr>
          <w:rFonts w:asciiTheme="majorHAnsi" w:hAnsiTheme="majorHAnsi" w:cstheme="majorHAnsi"/>
          <w:sz w:val="22"/>
          <w:szCs w:val="22"/>
        </w:rPr>
      </w:pPr>
    </w:p>
    <w:p w14:paraId="1ADDCE0E" w14:textId="77777777" w:rsidR="009C16E9" w:rsidRPr="00FD6924" w:rsidRDefault="009C16E9" w:rsidP="008C4D8E">
      <w:pPr>
        <w:pStyle w:val="Corpsdetexte"/>
        <w:spacing w:before="0" w:after="0"/>
        <w:rPr>
          <w:rFonts w:asciiTheme="majorHAnsi" w:hAnsiTheme="majorHAnsi" w:cstheme="majorHAnsi"/>
          <w:sz w:val="22"/>
          <w:szCs w:val="22"/>
        </w:rPr>
      </w:pPr>
    </w:p>
    <w:p w14:paraId="4F3CFF64" w14:textId="77777777" w:rsidR="006C51AD" w:rsidRPr="00FD6924" w:rsidRDefault="006C51AD" w:rsidP="008C4D8E">
      <w:pPr>
        <w:pStyle w:val="Corpsdetexte"/>
        <w:spacing w:before="0" w:after="0"/>
        <w:rPr>
          <w:rFonts w:asciiTheme="majorHAnsi" w:hAnsiTheme="majorHAnsi" w:cstheme="majorHAnsi"/>
          <w:sz w:val="22"/>
          <w:szCs w:val="22"/>
        </w:rPr>
      </w:pPr>
    </w:p>
    <w:p w14:paraId="721E75B8" w14:textId="77777777" w:rsidR="006C51AD" w:rsidRPr="00FD6924" w:rsidRDefault="006C51AD" w:rsidP="008C4D8E">
      <w:pPr>
        <w:pStyle w:val="Corpsdetexte"/>
        <w:spacing w:before="0" w:after="0"/>
        <w:rPr>
          <w:rFonts w:asciiTheme="majorHAnsi" w:hAnsiTheme="majorHAnsi" w:cstheme="majorHAnsi"/>
          <w:sz w:val="22"/>
          <w:szCs w:val="22"/>
        </w:rPr>
      </w:pPr>
    </w:p>
    <w:p w14:paraId="1596FE3F" w14:textId="77777777" w:rsidR="006C51AD" w:rsidRPr="00FD6924" w:rsidRDefault="006C51AD" w:rsidP="008C4D8E">
      <w:pPr>
        <w:pStyle w:val="Corpsdetexte"/>
        <w:spacing w:before="0" w:after="0"/>
        <w:rPr>
          <w:rFonts w:asciiTheme="majorHAnsi" w:hAnsiTheme="majorHAnsi" w:cstheme="majorHAnsi"/>
          <w:sz w:val="22"/>
          <w:szCs w:val="22"/>
        </w:rPr>
      </w:pPr>
    </w:p>
    <w:p w14:paraId="5CA467AA" w14:textId="77777777" w:rsidR="006C51AD" w:rsidRPr="00FD6924" w:rsidRDefault="006C51AD" w:rsidP="008C4D8E">
      <w:pPr>
        <w:pStyle w:val="Corpsdetexte"/>
        <w:spacing w:before="0" w:after="0"/>
        <w:rPr>
          <w:rFonts w:asciiTheme="majorHAnsi" w:hAnsiTheme="majorHAnsi" w:cstheme="majorHAnsi"/>
          <w:sz w:val="22"/>
          <w:szCs w:val="22"/>
        </w:rPr>
      </w:pPr>
    </w:p>
    <w:p w14:paraId="2A29C81D" w14:textId="77777777" w:rsidR="006C51AD" w:rsidRPr="00FD6924" w:rsidRDefault="006C51AD" w:rsidP="008C4D8E">
      <w:pPr>
        <w:pStyle w:val="Corpsdetexte"/>
        <w:spacing w:before="0" w:after="0"/>
        <w:rPr>
          <w:rFonts w:asciiTheme="majorHAnsi" w:hAnsiTheme="majorHAnsi" w:cstheme="majorHAnsi"/>
          <w:sz w:val="22"/>
          <w:szCs w:val="22"/>
        </w:rPr>
      </w:pPr>
    </w:p>
    <w:p w14:paraId="1FEED4D5" w14:textId="77777777" w:rsidR="006C51AD" w:rsidRPr="00FD6924" w:rsidRDefault="006C51AD" w:rsidP="008C4D8E">
      <w:pPr>
        <w:pStyle w:val="Corpsdetexte"/>
        <w:spacing w:before="0" w:after="0"/>
        <w:rPr>
          <w:rFonts w:asciiTheme="majorHAnsi" w:hAnsiTheme="majorHAnsi" w:cstheme="majorHAnsi"/>
          <w:sz w:val="22"/>
          <w:szCs w:val="22"/>
        </w:rPr>
      </w:pPr>
    </w:p>
    <w:p w14:paraId="2867B01E" w14:textId="77777777" w:rsidR="006C51AD" w:rsidRPr="00FD6924" w:rsidRDefault="006C51AD" w:rsidP="008C4D8E">
      <w:pPr>
        <w:pStyle w:val="Corpsdetexte"/>
        <w:spacing w:before="0" w:after="0"/>
        <w:rPr>
          <w:rFonts w:asciiTheme="majorHAnsi" w:hAnsiTheme="majorHAnsi" w:cstheme="majorHAnsi"/>
          <w:sz w:val="22"/>
          <w:szCs w:val="22"/>
        </w:rPr>
      </w:pPr>
    </w:p>
    <w:p w14:paraId="2CDC4657" w14:textId="77777777" w:rsidR="006C51AD" w:rsidRPr="00FD6924" w:rsidRDefault="006C51AD" w:rsidP="008C4D8E">
      <w:pPr>
        <w:pStyle w:val="Corpsdetexte"/>
        <w:spacing w:before="0" w:after="0"/>
        <w:rPr>
          <w:rFonts w:asciiTheme="majorHAnsi" w:hAnsiTheme="majorHAnsi" w:cstheme="majorHAnsi"/>
          <w:sz w:val="22"/>
          <w:szCs w:val="22"/>
        </w:rPr>
      </w:pPr>
    </w:p>
    <w:p w14:paraId="19835079" w14:textId="77777777" w:rsidR="006C51AD" w:rsidRPr="00FD6924" w:rsidRDefault="006C51AD" w:rsidP="008C4D8E">
      <w:pPr>
        <w:pStyle w:val="Corpsdetexte"/>
        <w:spacing w:before="0" w:after="0"/>
        <w:rPr>
          <w:rFonts w:asciiTheme="majorHAnsi" w:hAnsiTheme="majorHAnsi" w:cstheme="majorHAnsi"/>
          <w:sz w:val="22"/>
          <w:szCs w:val="22"/>
        </w:rPr>
      </w:pPr>
    </w:p>
    <w:p w14:paraId="5DB2F5C4" w14:textId="77777777" w:rsidR="006C51AD" w:rsidRPr="00FD6924" w:rsidRDefault="006C51AD" w:rsidP="008C4D8E">
      <w:pPr>
        <w:pStyle w:val="Corpsdetexte"/>
        <w:spacing w:before="0" w:after="0"/>
        <w:rPr>
          <w:rFonts w:asciiTheme="majorHAnsi" w:hAnsiTheme="majorHAnsi" w:cstheme="majorHAnsi"/>
          <w:sz w:val="22"/>
          <w:szCs w:val="22"/>
        </w:rPr>
      </w:pPr>
    </w:p>
    <w:p w14:paraId="358B48CE" w14:textId="77777777" w:rsidR="006C51AD" w:rsidRPr="00FD6924" w:rsidRDefault="006C51AD" w:rsidP="008C4D8E">
      <w:pPr>
        <w:pStyle w:val="Corpsdetexte"/>
        <w:spacing w:before="0" w:after="0"/>
        <w:rPr>
          <w:rFonts w:asciiTheme="majorHAnsi" w:hAnsiTheme="majorHAnsi" w:cstheme="majorHAnsi"/>
          <w:sz w:val="22"/>
          <w:szCs w:val="22"/>
        </w:rPr>
      </w:pPr>
    </w:p>
    <w:p w14:paraId="3B74D031" w14:textId="77777777" w:rsidR="006C51AD" w:rsidRPr="00FD6924" w:rsidRDefault="006C51AD" w:rsidP="008C4D8E">
      <w:pPr>
        <w:pStyle w:val="Corpsdetexte"/>
        <w:spacing w:before="0" w:after="0"/>
        <w:rPr>
          <w:rFonts w:asciiTheme="majorHAnsi" w:hAnsiTheme="majorHAnsi" w:cstheme="majorHAnsi"/>
          <w:sz w:val="22"/>
          <w:szCs w:val="22"/>
        </w:rPr>
      </w:pPr>
    </w:p>
    <w:p w14:paraId="0963357E" w14:textId="77777777" w:rsidR="005B45DA" w:rsidRPr="00FD6924" w:rsidRDefault="005B45DA" w:rsidP="008C4D8E">
      <w:pPr>
        <w:pStyle w:val="Corpsdetexte"/>
        <w:spacing w:before="0" w:after="0"/>
        <w:rPr>
          <w:rFonts w:asciiTheme="majorHAnsi" w:hAnsiTheme="majorHAnsi" w:cstheme="majorHAnsi"/>
          <w:sz w:val="22"/>
          <w:szCs w:val="22"/>
        </w:rPr>
      </w:pPr>
    </w:p>
    <w:p w14:paraId="10AE9BB1" w14:textId="64361226" w:rsidR="008C4D8E" w:rsidRPr="00FD6924" w:rsidRDefault="005B45DA" w:rsidP="008C4D8E">
      <w:pPr>
        <w:pStyle w:val="Corpsdetexte"/>
        <w:spacing w:before="0" w:after="0"/>
        <w:jc w:val="center"/>
        <w:rPr>
          <w:rFonts w:asciiTheme="majorHAnsi" w:hAnsiTheme="majorHAnsi" w:cstheme="majorHAnsi"/>
          <w:b/>
          <w:sz w:val="32"/>
          <w:szCs w:val="32"/>
          <w:u w:val="single"/>
        </w:rPr>
      </w:pPr>
      <w:r w:rsidRPr="00FD6924">
        <w:rPr>
          <w:rFonts w:asciiTheme="majorHAnsi" w:hAnsiTheme="majorHAnsi" w:cstheme="majorHAnsi"/>
          <w:b/>
          <w:sz w:val="32"/>
          <w:szCs w:val="32"/>
          <w:u w:val="single"/>
        </w:rPr>
        <w:lastRenderedPageBreak/>
        <w:t>IX -</w:t>
      </w:r>
      <w:r w:rsidR="002311D8" w:rsidRPr="00FD6924">
        <w:rPr>
          <w:rFonts w:asciiTheme="majorHAnsi" w:hAnsiTheme="majorHAnsi" w:cstheme="majorHAnsi"/>
          <w:b/>
          <w:sz w:val="32"/>
          <w:szCs w:val="32"/>
          <w:u w:val="single"/>
        </w:rPr>
        <w:t xml:space="preserve"> DISPOSITIONS DIVERSES </w:t>
      </w:r>
    </w:p>
    <w:p w14:paraId="707E3670" w14:textId="77777777" w:rsidR="008C4D8E" w:rsidRPr="00FD6924" w:rsidRDefault="008C4D8E" w:rsidP="008C4D8E">
      <w:pPr>
        <w:pStyle w:val="Corpsdetexte"/>
        <w:spacing w:before="0" w:after="0"/>
        <w:rPr>
          <w:rFonts w:asciiTheme="majorHAnsi" w:hAnsiTheme="majorHAnsi" w:cstheme="majorHAnsi"/>
          <w:b/>
          <w:sz w:val="22"/>
          <w:szCs w:val="22"/>
        </w:rPr>
      </w:pPr>
    </w:p>
    <w:p w14:paraId="43FEDA5F" w14:textId="77777777" w:rsidR="006C51AD" w:rsidRPr="00FD6924" w:rsidRDefault="006C51AD" w:rsidP="008C4D8E">
      <w:pPr>
        <w:pStyle w:val="Corpsdetexte"/>
        <w:spacing w:before="0" w:after="0"/>
        <w:rPr>
          <w:rFonts w:asciiTheme="majorHAnsi" w:hAnsiTheme="majorHAnsi" w:cstheme="majorHAnsi"/>
          <w:b/>
          <w:sz w:val="22"/>
          <w:szCs w:val="22"/>
        </w:rPr>
      </w:pPr>
    </w:p>
    <w:p w14:paraId="2FF95B7A" w14:textId="4BBB0BBB" w:rsidR="00D941E2" w:rsidRPr="00FD6924" w:rsidRDefault="002311D8" w:rsidP="006C51AD">
      <w:pPr>
        <w:pStyle w:val="Corpsdetexte"/>
        <w:spacing w:before="0" w:after="0"/>
        <w:rPr>
          <w:rFonts w:asciiTheme="majorHAnsi" w:hAnsiTheme="majorHAnsi" w:cstheme="majorHAnsi"/>
          <w:b/>
          <w:i/>
          <w:sz w:val="22"/>
          <w:szCs w:val="22"/>
        </w:rPr>
      </w:pPr>
      <w:r w:rsidRPr="00FD6924">
        <w:rPr>
          <w:rFonts w:asciiTheme="majorHAnsi" w:hAnsiTheme="majorHAnsi" w:cstheme="majorHAnsi"/>
          <w:b/>
          <w:i/>
          <w:sz w:val="22"/>
          <w:szCs w:val="22"/>
        </w:rPr>
        <w:t>ELECTION DE DOMICILE</w:t>
      </w:r>
    </w:p>
    <w:p w14:paraId="0B63BAFA" w14:textId="77777777" w:rsidR="006C51AD" w:rsidRPr="00FD6924" w:rsidRDefault="006C51AD" w:rsidP="008C4D8E">
      <w:pPr>
        <w:pStyle w:val="Corpsdetexte"/>
        <w:spacing w:before="0" w:after="0"/>
        <w:jc w:val="both"/>
        <w:rPr>
          <w:rFonts w:asciiTheme="majorHAnsi" w:hAnsiTheme="majorHAnsi" w:cstheme="majorHAnsi"/>
          <w:sz w:val="22"/>
          <w:szCs w:val="22"/>
        </w:rPr>
      </w:pPr>
    </w:p>
    <w:p w14:paraId="29EA95A8" w14:textId="77777777" w:rsidR="00FE3032" w:rsidRPr="00FD6924" w:rsidRDefault="002311D8" w:rsidP="008C4D8E">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Sauf convention contraire, pour l’exécution des présentes et de leurs suites, les parties font élection de domicile attributive de juridiction au lieu de localisation du bien loué.</w:t>
      </w:r>
    </w:p>
    <w:p w14:paraId="0C372852" w14:textId="77777777" w:rsidR="00D941E2" w:rsidRPr="00FD6924" w:rsidRDefault="00D941E2" w:rsidP="008C4D8E">
      <w:pPr>
        <w:pStyle w:val="Corpsdetexte"/>
        <w:spacing w:before="0" w:after="0"/>
        <w:jc w:val="both"/>
        <w:rPr>
          <w:rFonts w:asciiTheme="majorHAnsi" w:hAnsiTheme="majorHAnsi" w:cstheme="majorHAnsi"/>
          <w:sz w:val="22"/>
          <w:szCs w:val="22"/>
        </w:rPr>
      </w:pPr>
    </w:p>
    <w:p w14:paraId="2BE6AE57" w14:textId="77777777" w:rsidR="006C51AD" w:rsidRPr="00FD6924" w:rsidRDefault="006C51AD" w:rsidP="008C4D8E">
      <w:pPr>
        <w:pStyle w:val="Corpsdetexte"/>
        <w:spacing w:before="0" w:after="0"/>
        <w:jc w:val="both"/>
        <w:rPr>
          <w:rFonts w:asciiTheme="majorHAnsi" w:hAnsiTheme="majorHAnsi" w:cstheme="majorHAnsi"/>
          <w:sz w:val="22"/>
          <w:szCs w:val="22"/>
        </w:rPr>
      </w:pPr>
    </w:p>
    <w:p w14:paraId="3B1292D4" w14:textId="61BDF3C0" w:rsidR="00D941E2" w:rsidRPr="00FD6924" w:rsidRDefault="002311D8" w:rsidP="004A38B7">
      <w:pPr>
        <w:pStyle w:val="Corpsdetexte"/>
        <w:spacing w:before="0" w:after="0"/>
        <w:jc w:val="both"/>
        <w:rPr>
          <w:rFonts w:asciiTheme="majorHAnsi" w:hAnsiTheme="majorHAnsi" w:cstheme="majorHAnsi"/>
          <w:b/>
          <w:i/>
          <w:sz w:val="22"/>
          <w:szCs w:val="22"/>
        </w:rPr>
      </w:pPr>
      <w:r w:rsidRPr="00FD6924">
        <w:rPr>
          <w:rFonts w:asciiTheme="majorHAnsi" w:hAnsiTheme="majorHAnsi" w:cstheme="majorHAnsi"/>
          <w:b/>
          <w:i/>
          <w:sz w:val="22"/>
          <w:szCs w:val="22"/>
        </w:rPr>
        <w:t>FRAIS</w:t>
      </w:r>
    </w:p>
    <w:p w14:paraId="0C08ADC3" w14:textId="77777777" w:rsidR="006C51AD" w:rsidRPr="00FD6924" w:rsidRDefault="006C51AD" w:rsidP="004A38B7">
      <w:pPr>
        <w:pStyle w:val="Corpsdetexte"/>
        <w:spacing w:before="0" w:after="0"/>
        <w:jc w:val="both"/>
        <w:rPr>
          <w:rFonts w:asciiTheme="majorHAnsi" w:hAnsiTheme="majorHAnsi" w:cstheme="majorHAnsi"/>
          <w:sz w:val="22"/>
          <w:szCs w:val="22"/>
        </w:rPr>
      </w:pPr>
    </w:p>
    <w:p w14:paraId="1BC589C2" w14:textId="2AA2CFA8" w:rsidR="00A44B86" w:rsidRPr="00FD6924" w:rsidRDefault="002311D8" w:rsidP="004A38B7">
      <w:pPr>
        <w:pStyle w:val="Corpsdetexte"/>
        <w:spacing w:before="0" w:after="0"/>
        <w:jc w:val="both"/>
        <w:rPr>
          <w:rFonts w:asciiTheme="majorHAnsi" w:hAnsiTheme="majorHAnsi" w:cstheme="majorHAnsi"/>
          <w:sz w:val="22"/>
          <w:szCs w:val="22"/>
        </w:rPr>
      </w:pPr>
      <w:r w:rsidRPr="00FD6924">
        <w:rPr>
          <w:rFonts w:asciiTheme="majorHAnsi" w:hAnsiTheme="majorHAnsi" w:cstheme="majorHAnsi"/>
          <w:sz w:val="22"/>
          <w:szCs w:val="22"/>
        </w:rPr>
        <w:t>Sauf convention contraire, les frais afférent au bail y compris l'état des lieux seront supportés à moitié par chaque partie.</w:t>
      </w:r>
    </w:p>
    <w:p w14:paraId="71107413" w14:textId="77777777" w:rsidR="00A44B86" w:rsidRPr="00FD6924" w:rsidRDefault="00A44B86" w:rsidP="00A44B86">
      <w:pPr>
        <w:rPr>
          <w:rFonts w:asciiTheme="majorHAnsi" w:hAnsiTheme="majorHAnsi" w:cstheme="majorHAnsi"/>
          <w:sz w:val="22"/>
          <w:szCs w:val="22"/>
        </w:rPr>
      </w:pPr>
    </w:p>
    <w:p w14:paraId="3078873B" w14:textId="77777777" w:rsidR="00A44B86" w:rsidRPr="00FD6924" w:rsidRDefault="00A44B86" w:rsidP="00A44B86">
      <w:pPr>
        <w:rPr>
          <w:rFonts w:asciiTheme="majorHAnsi" w:hAnsiTheme="majorHAnsi" w:cstheme="majorHAnsi"/>
          <w:sz w:val="22"/>
          <w:szCs w:val="22"/>
        </w:rPr>
      </w:pPr>
    </w:p>
    <w:p w14:paraId="0F44F343" w14:textId="77777777" w:rsidR="00B42813" w:rsidRPr="00FD6924" w:rsidRDefault="00B42813" w:rsidP="00A44B86">
      <w:pPr>
        <w:rPr>
          <w:rFonts w:asciiTheme="majorHAnsi" w:hAnsiTheme="majorHAnsi" w:cstheme="majorHAnsi"/>
          <w:sz w:val="22"/>
          <w:szCs w:val="22"/>
        </w:rPr>
      </w:pPr>
    </w:p>
    <w:p w14:paraId="52979BF7" w14:textId="77777777" w:rsidR="00D941E2" w:rsidRPr="00FD6924" w:rsidRDefault="00D941E2" w:rsidP="00A44B86">
      <w:pPr>
        <w:rPr>
          <w:rFonts w:asciiTheme="majorHAnsi" w:hAnsiTheme="majorHAnsi" w:cstheme="majorHAnsi"/>
          <w:sz w:val="22"/>
          <w:szCs w:val="22"/>
        </w:rPr>
      </w:pPr>
    </w:p>
    <w:p w14:paraId="73F7B84C" w14:textId="77777777" w:rsidR="00E373F9" w:rsidRPr="00FD6924" w:rsidRDefault="00E373F9" w:rsidP="00A44B86">
      <w:pPr>
        <w:rPr>
          <w:rFonts w:asciiTheme="majorHAnsi" w:hAnsiTheme="majorHAnsi" w:cstheme="majorHAnsi"/>
          <w:sz w:val="22"/>
          <w:szCs w:val="22"/>
        </w:rPr>
      </w:pPr>
    </w:p>
    <w:p w14:paraId="51A7AAA1" w14:textId="77777777" w:rsidR="00D941E2" w:rsidRPr="00FD6924" w:rsidRDefault="00D941E2" w:rsidP="00A44B86">
      <w:pPr>
        <w:rPr>
          <w:rFonts w:asciiTheme="majorHAnsi" w:hAnsiTheme="majorHAnsi" w:cstheme="majorHAnsi"/>
          <w:sz w:val="22"/>
          <w:szCs w:val="22"/>
        </w:rPr>
      </w:pPr>
    </w:p>
    <w:p w14:paraId="0E7A0551" w14:textId="2C96CE63" w:rsidR="00A44B86" w:rsidRPr="00FD6924" w:rsidRDefault="00A44B86" w:rsidP="00A44B86">
      <w:pPr>
        <w:rPr>
          <w:rFonts w:asciiTheme="majorHAnsi" w:hAnsiTheme="majorHAnsi" w:cstheme="majorHAnsi"/>
          <w:b/>
          <w:sz w:val="22"/>
          <w:szCs w:val="22"/>
        </w:rPr>
      </w:pPr>
      <w:r w:rsidRPr="00FD6924">
        <w:rPr>
          <w:rFonts w:asciiTheme="majorHAnsi" w:hAnsiTheme="majorHAnsi" w:cstheme="majorHAnsi"/>
          <w:b/>
          <w:sz w:val="22"/>
          <w:szCs w:val="22"/>
        </w:rPr>
        <w:t xml:space="preserve">Fait en 3 exemplaires (1) </w:t>
      </w:r>
      <w:r w:rsidRPr="00FD6924">
        <w:rPr>
          <w:rFonts w:asciiTheme="majorHAnsi" w:hAnsiTheme="majorHAnsi" w:cstheme="majorHAnsi"/>
          <w:b/>
          <w:sz w:val="22"/>
          <w:szCs w:val="22"/>
        </w:rPr>
        <w:tab/>
      </w:r>
      <w:r w:rsidRPr="00FD6924">
        <w:rPr>
          <w:rFonts w:asciiTheme="majorHAnsi" w:hAnsiTheme="majorHAnsi" w:cstheme="majorHAnsi"/>
          <w:b/>
          <w:sz w:val="22"/>
          <w:szCs w:val="22"/>
        </w:rPr>
        <w:tab/>
        <w:t>À...................................................le...................................20........</w:t>
      </w:r>
    </w:p>
    <w:p w14:paraId="4D6F1CDA" w14:textId="77777777" w:rsidR="00A44B86" w:rsidRPr="00FD6924" w:rsidRDefault="00A44B86" w:rsidP="00A44B86">
      <w:pPr>
        <w:rPr>
          <w:rFonts w:asciiTheme="majorHAnsi" w:hAnsiTheme="majorHAnsi" w:cstheme="majorHAnsi"/>
          <w:b/>
          <w:sz w:val="22"/>
          <w:szCs w:val="22"/>
        </w:rPr>
      </w:pPr>
    </w:p>
    <w:p w14:paraId="7A29FBA8" w14:textId="77777777" w:rsidR="00841F3F" w:rsidRPr="00FD6924" w:rsidRDefault="00841F3F" w:rsidP="00A44B86">
      <w:pPr>
        <w:rPr>
          <w:rFonts w:asciiTheme="majorHAnsi" w:hAnsiTheme="majorHAnsi" w:cstheme="majorHAnsi"/>
          <w:b/>
          <w:sz w:val="22"/>
          <w:szCs w:val="22"/>
        </w:rPr>
      </w:pPr>
    </w:p>
    <w:p w14:paraId="203E806B" w14:textId="77777777" w:rsidR="001342DD" w:rsidRPr="00FD6924" w:rsidRDefault="001342DD" w:rsidP="00A44B86">
      <w:pPr>
        <w:rPr>
          <w:rFonts w:asciiTheme="majorHAnsi" w:hAnsiTheme="majorHAnsi" w:cstheme="majorHAnsi"/>
          <w:b/>
          <w:sz w:val="22"/>
          <w:szCs w:val="22"/>
        </w:rPr>
      </w:pPr>
    </w:p>
    <w:p w14:paraId="3AB2BC20" w14:textId="77777777" w:rsidR="00A44B86" w:rsidRPr="00FD6924" w:rsidRDefault="00A44B86" w:rsidP="00A44B86">
      <w:pPr>
        <w:rPr>
          <w:rFonts w:asciiTheme="majorHAnsi" w:hAnsiTheme="majorHAnsi" w:cstheme="majorHAnsi"/>
          <w:b/>
          <w:sz w:val="22"/>
          <w:szCs w:val="22"/>
        </w:rPr>
      </w:pPr>
      <w:r w:rsidRPr="00FD6924">
        <w:rPr>
          <w:rFonts w:asciiTheme="majorHAnsi" w:hAnsiTheme="majorHAnsi" w:cstheme="majorHAnsi"/>
          <w:b/>
          <w:sz w:val="22"/>
          <w:szCs w:val="22"/>
        </w:rPr>
        <w:t>Signature des parties (2)</w:t>
      </w:r>
    </w:p>
    <w:p w14:paraId="75E7E4CC" w14:textId="77777777" w:rsidR="00A44B86" w:rsidRPr="00FD6924" w:rsidRDefault="00A44B86" w:rsidP="00A44B86">
      <w:pPr>
        <w:spacing w:after="0"/>
        <w:rPr>
          <w:rFonts w:asciiTheme="majorHAnsi" w:hAnsiTheme="majorHAnsi" w:cstheme="majorHAnsi"/>
          <w:b/>
          <w:sz w:val="22"/>
          <w:szCs w:val="22"/>
        </w:rPr>
      </w:pPr>
    </w:p>
    <w:p w14:paraId="5B820605" w14:textId="77777777" w:rsidR="00A44B86" w:rsidRPr="00FD6924" w:rsidRDefault="00A44B86" w:rsidP="00A44B86">
      <w:pPr>
        <w:spacing w:after="0"/>
        <w:rPr>
          <w:rFonts w:asciiTheme="majorHAnsi" w:hAnsiTheme="majorHAnsi" w:cstheme="majorHAnsi"/>
          <w:sz w:val="22"/>
          <w:szCs w:val="22"/>
        </w:rPr>
      </w:pPr>
    </w:p>
    <w:p w14:paraId="37A85B2F" w14:textId="77777777" w:rsidR="00841F3F" w:rsidRPr="00FD6924" w:rsidRDefault="00841F3F" w:rsidP="00A44B86">
      <w:pPr>
        <w:spacing w:after="0"/>
        <w:rPr>
          <w:rFonts w:asciiTheme="majorHAnsi" w:hAnsiTheme="majorHAnsi" w:cstheme="majorHAnsi"/>
          <w:sz w:val="22"/>
          <w:szCs w:val="22"/>
        </w:rPr>
      </w:pPr>
    </w:p>
    <w:p w14:paraId="50BEFD5A" w14:textId="77777777" w:rsidR="00841F3F" w:rsidRPr="00FD6924" w:rsidRDefault="00841F3F" w:rsidP="00A44B86">
      <w:pPr>
        <w:spacing w:after="0"/>
        <w:rPr>
          <w:rFonts w:asciiTheme="majorHAnsi" w:hAnsiTheme="majorHAnsi" w:cstheme="majorHAnsi"/>
          <w:sz w:val="22"/>
          <w:szCs w:val="22"/>
        </w:rPr>
      </w:pPr>
    </w:p>
    <w:p w14:paraId="4A0A5962" w14:textId="77777777" w:rsidR="00841F3F" w:rsidRPr="00FD6924" w:rsidRDefault="00841F3F" w:rsidP="00A44B86">
      <w:pPr>
        <w:spacing w:after="0"/>
        <w:rPr>
          <w:rFonts w:asciiTheme="majorHAnsi" w:hAnsiTheme="majorHAnsi" w:cstheme="majorHAnsi"/>
          <w:sz w:val="22"/>
          <w:szCs w:val="22"/>
        </w:rPr>
      </w:pPr>
    </w:p>
    <w:p w14:paraId="0A13EFD4" w14:textId="77777777" w:rsidR="00841F3F" w:rsidRPr="00FD6924" w:rsidRDefault="00841F3F" w:rsidP="00A44B86">
      <w:pPr>
        <w:spacing w:after="0"/>
        <w:rPr>
          <w:rFonts w:asciiTheme="majorHAnsi" w:hAnsiTheme="majorHAnsi" w:cstheme="majorHAnsi"/>
          <w:sz w:val="22"/>
          <w:szCs w:val="22"/>
        </w:rPr>
      </w:pPr>
    </w:p>
    <w:p w14:paraId="39E448B8" w14:textId="77777777" w:rsidR="00841F3F" w:rsidRPr="00FD6924" w:rsidRDefault="00841F3F" w:rsidP="00A44B86">
      <w:pPr>
        <w:spacing w:after="0"/>
        <w:rPr>
          <w:rFonts w:asciiTheme="majorHAnsi" w:hAnsiTheme="majorHAnsi" w:cstheme="majorHAnsi"/>
          <w:sz w:val="22"/>
          <w:szCs w:val="22"/>
        </w:rPr>
      </w:pPr>
    </w:p>
    <w:p w14:paraId="4A36B4B2" w14:textId="77777777" w:rsidR="009C16E9" w:rsidRPr="00FD6924" w:rsidRDefault="009C16E9" w:rsidP="00A44B86">
      <w:pPr>
        <w:spacing w:after="0"/>
        <w:rPr>
          <w:rFonts w:asciiTheme="majorHAnsi" w:hAnsiTheme="majorHAnsi" w:cstheme="majorHAnsi"/>
          <w:sz w:val="22"/>
          <w:szCs w:val="22"/>
        </w:rPr>
      </w:pPr>
    </w:p>
    <w:p w14:paraId="2FAE9CE4" w14:textId="77777777" w:rsidR="00D941E2" w:rsidRPr="00FD6924" w:rsidRDefault="00D941E2" w:rsidP="00A44B86">
      <w:pPr>
        <w:spacing w:after="0"/>
        <w:rPr>
          <w:rFonts w:asciiTheme="majorHAnsi" w:hAnsiTheme="majorHAnsi" w:cstheme="majorHAnsi"/>
          <w:sz w:val="22"/>
          <w:szCs w:val="22"/>
        </w:rPr>
      </w:pPr>
    </w:p>
    <w:p w14:paraId="58C5B3F6" w14:textId="77777777" w:rsidR="00D941E2" w:rsidRPr="00FD6924" w:rsidRDefault="00D941E2" w:rsidP="00A44B86">
      <w:pPr>
        <w:spacing w:after="0"/>
        <w:rPr>
          <w:rFonts w:asciiTheme="majorHAnsi" w:hAnsiTheme="majorHAnsi" w:cstheme="majorHAnsi"/>
          <w:sz w:val="22"/>
          <w:szCs w:val="22"/>
        </w:rPr>
      </w:pPr>
    </w:p>
    <w:p w14:paraId="230C41C2" w14:textId="77777777" w:rsidR="006C51AD" w:rsidRPr="00FD6924" w:rsidRDefault="006C51AD" w:rsidP="00A44B86">
      <w:pPr>
        <w:spacing w:after="0"/>
        <w:rPr>
          <w:rFonts w:asciiTheme="majorHAnsi" w:hAnsiTheme="majorHAnsi" w:cstheme="majorHAnsi"/>
          <w:sz w:val="22"/>
          <w:szCs w:val="22"/>
        </w:rPr>
      </w:pPr>
    </w:p>
    <w:p w14:paraId="284381C0" w14:textId="77777777" w:rsidR="006C51AD" w:rsidRPr="00FD6924" w:rsidRDefault="006C51AD" w:rsidP="00A44B86">
      <w:pPr>
        <w:spacing w:after="0"/>
        <w:rPr>
          <w:rFonts w:asciiTheme="majorHAnsi" w:hAnsiTheme="majorHAnsi" w:cstheme="majorHAnsi"/>
          <w:sz w:val="22"/>
          <w:szCs w:val="22"/>
        </w:rPr>
      </w:pPr>
    </w:p>
    <w:p w14:paraId="0F6D8DB5" w14:textId="77777777" w:rsidR="006C51AD" w:rsidRPr="00FD6924" w:rsidRDefault="006C51AD" w:rsidP="00A44B86">
      <w:pPr>
        <w:spacing w:after="0"/>
        <w:rPr>
          <w:rFonts w:asciiTheme="majorHAnsi" w:hAnsiTheme="majorHAnsi" w:cstheme="majorHAnsi"/>
          <w:sz w:val="22"/>
          <w:szCs w:val="22"/>
        </w:rPr>
      </w:pPr>
    </w:p>
    <w:p w14:paraId="361E0FDD" w14:textId="77777777" w:rsidR="00D941E2" w:rsidRPr="00FD6924" w:rsidRDefault="00D941E2" w:rsidP="00A44B86">
      <w:pPr>
        <w:spacing w:after="0"/>
        <w:rPr>
          <w:rFonts w:asciiTheme="majorHAnsi" w:hAnsiTheme="majorHAnsi" w:cstheme="majorHAnsi"/>
          <w:sz w:val="22"/>
          <w:szCs w:val="22"/>
        </w:rPr>
      </w:pPr>
    </w:p>
    <w:p w14:paraId="7699BE37" w14:textId="77777777" w:rsidR="00A44B86" w:rsidRPr="00FD6924" w:rsidRDefault="00A44B86" w:rsidP="00841F3F">
      <w:pPr>
        <w:pBdr>
          <w:top w:val="single" w:sz="4" w:space="1" w:color="auto"/>
        </w:pBdr>
        <w:spacing w:after="0"/>
        <w:rPr>
          <w:rFonts w:asciiTheme="majorHAnsi" w:hAnsiTheme="majorHAnsi" w:cstheme="majorHAnsi"/>
          <w:sz w:val="18"/>
          <w:szCs w:val="18"/>
        </w:rPr>
      </w:pPr>
      <w:r w:rsidRPr="00FD6924">
        <w:rPr>
          <w:rFonts w:asciiTheme="majorHAnsi" w:hAnsiTheme="majorHAnsi" w:cstheme="majorHAnsi"/>
          <w:sz w:val="18"/>
          <w:szCs w:val="18"/>
        </w:rPr>
        <w:t>(1) Il est conseillé de procéder à l’enregistrement du bail.</w:t>
      </w:r>
    </w:p>
    <w:p w14:paraId="03234649" w14:textId="77777777" w:rsidR="00A44B86" w:rsidRPr="00FD6924" w:rsidRDefault="00A44B86" w:rsidP="00841F3F">
      <w:pPr>
        <w:pBdr>
          <w:top w:val="single" w:sz="4" w:space="1" w:color="auto"/>
        </w:pBdr>
        <w:spacing w:after="0"/>
        <w:rPr>
          <w:rFonts w:asciiTheme="majorHAnsi" w:hAnsiTheme="majorHAnsi" w:cstheme="majorHAnsi"/>
          <w:sz w:val="18"/>
          <w:szCs w:val="18"/>
        </w:rPr>
      </w:pPr>
      <w:r w:rsidRPr="00FD6924">
        <w:rPr>
          <w:rFonts w:asciiTheme="majorHAnsi" w:hAnsiTheme="majorHAnsi" w:cstheme="majorHAnsi"/>
          <w:sz w:val="18"/>
          <w:szCs w:val="18"/>
        </w:rPr>
        <w:t>(2) Chaque signature doit être précédée de la mention manuscrite « Lu et approuvé ».</w:t>
      </w:r>
    </w:p>
    <w:p w14:paraId="7B4C0D32" w14:textId="77777777" w:rsidR="00A44B86" w:rsidRPr="00FD6924" w:rsidRDefault="00A44B86" w:rsidP="00841F3F">
      <w:pPr>
        <w:pBdr>
          <w:top w:val="single" w:sz="4" w:space="1" w:color="auto"/>
        </w:pBdr>
        <w:spacing w:after="0"/>
        <w:rPr>
          <w:rFonts w:asciiTheme="majorHAnsi" w:hAnsiTheme="majorHAnsi" w:cstheme="majorHAnsi"/>
          <w:sz w:val="18"/>
          <w:szCs w:val="18"/>
        </w:rPr>
      </w:pPr>
      <w:r w:rsidRPr="00FD6924">
        <w:rPr>
          <w:rFonts w:asciiTheme="majorHAnsi" w:hAnsiTheme="majorHAnsi" w:cstheme="majorHAnsi"/>
          <w:sz w:val="18"/>
          <w:szCs w:val="18"/>
        </w:rPr>
        <w:t>(2) La signature de tous les usufruitiers ainsi que de tous les nus-propriétaires est indispensable.</w:t>
      </w:r>
    </w:p>
    <w:p w14:paraId="2FA33D97" w14:textId="77777777" w:rsidR="00A44B86" w:rsidRPr="00FD6924" w:rsidRDefault="00A44B86" w:rsidP="00841F3F">
      <w:pPr>
        <w:pBdr>
          <w:top w:val="single" w:sz="4" w:space="1" w:color="auto"/>
        </w:pBdr>
        <w:spacing w:after="0"/>
        <w:rPr>
          <w:rFonts w:asciiTheme="majorHAnsi" w:hAnsiTheme="majorHAnsi" w:cstheme="majorHAnsi"/>
          <w:sz w:val="18"/>
          <w:szCs w:val="18"/>
        </w:rPr>
      </w:pPr>
      <w:r w:rsidRPr="00FD6924">
        <w:rPr>
          <w:rFonts w:asciiTheme="majorHAnsi" w:hAnsiTheme="majorHAnsi" w:cstheme="majorHAnsi"/>
          <w:sz w:val="18"/>
          <w:szCs w:val="18"/>
        </w:rPr>
        <w:t xml:space="preserve">(2) La signature de tous les </w:t>
      </w:r>
      <w:proofErr w:type="spellStart"/>
      <w:r w:rsidRPr="00FD6924">
        <w:rPr>
          <w:rFonts w:asciiTheme="majorHAnsi" w:hAnsiTheme="majorHAnsi" w:cstheme="majorHAnsi"/>
          <w:sz w:val="18"/>
          <w:szCs w:val="18"/>
        </w:rPr>
        <w:t>co-preneurs</w:t>
      </w:r>
      <w:proofErr w:type="spellEnd"/>
      <w:r w:rsidRPr="00FD6924">
        <w:rPr>
          <w:rFonts w:asciiTheme="majorHAnsi" w:hAnsiTheme="majorHAnsi" w:cstheme="majorHAnsi"/>
          <w:sz w:val="18"/>
          <w:szCs w:val="18"/>
        </w:rPr>
        <w:t xml:space="preserve"> est indispensable.</w:t>
      </w:r>
    </w:p>
    <w:p w14:paraId="30B58F8C" w14:textId="400B1867" w:rsidR="00FE3032" w:rsidRPr="00FD6924" w:rsidRDefault="00A44B86" w:rsidP="00841F3F">
      <w:pPr>
        <w:pBdr>
          <w:top w:val="single" w:sz="4" w:space="1" w:color="auto"/>
        </w:pBdr>
        <w:spacing w:after="0"/>
        <w:rPr>
          <w:rFonts w:asciiTheme="majorHAnsi" w:hAnsiTheme="majorHAnsi" w:cstheme="majorHAnsi"/>
          <w:sz w:val="18"/>
          <w:szCs w:val="18"/>
        </w:rPr>
      </w:pPr>
      <w:r w:rsidRPr="00FD6924">
        <w:rPr>
          <w:rFonts w:asciiTheme="majorHAnsi" w:hAnsiTheme="majorHAnsi" w:cstheme="majorHAnsi"/>
          <w:sz w:val="18"/>
          <w:szCs w:val="18"/>
        </w:rPr>
        <w:t>(2) La signature des 2 époux est indispensable s’il s’agit de biens de la communauté.</w:t>
      </w:r>
    </w:p>
    <w:sectPr w:rsidR="00FE3032" w:rsidRPr="00FD6924" w:rsidSect="00EA46E2">
      <w:footerReference w:type="even" r:id="rId8"/>
      <w:footerReference w:type="default" r:id="rId9"/>
      <w:pgSz w:w="12240" w:h="15840"/>
      <w:pgMar w:top="993" w:right="1041" w:bottom="70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E0EE" w14:textId="77777777" w:rsidR="000B2022" w:rsidRDefault="000B2022">
      <w:pPr>
        <w:spacing w:after="0"/>
      </w:pPr>
      <w:r>
        <w:separator/>
      </w:r>
    </w:p>
  </w:endnote>
  <w:endnote w:type="continuationSeparator" w:id="0">
    <w:p w14:paraId="4E492FDA" w14:textId="77777777" w:rsidR="000B2022" w:rsidRDefault="000B2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6E9" w14:textId="77777777" w:rsidR="006C51AD" w:rsidRDefault="006C51AD" w:rsidP="002311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8C525F" w14:textId="77777777" w:rsidR="006C51AD" w:rsidRDefault="006C51AD" w:rsidP="00EA46E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7DD1" w14:textId="77777777" w:rsidR="006C51AD" w:rsidRDefault="006C51AD" w:rsidP="002311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07E4E">
      <w:rPr>
        <w:rStyle w:val="Numrodepage"/>
        <w:noProof/>
      </w:rPr>
      <w:t>1</w:t>
    </w:r>
    <w:r>
      <w:rPr>
        <w:rStyle w:val="Numrodepage"/>
      </w:rPr>
      <w:fldChar w:fldCharType="end"/>
    </w:r>
  </w:p>
  <w:p w14:paraId="23FB8C4D" w14:textId="77777777" w:rsidR="006C51AD" w:rsidRDefault="006C51AD" w:rsidP="00EA46E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374CC" w14:textId="77777777" w:rsidR="000B2022" w:rsidRDefault="000B2022">
      <w:r>
        <w:separator/>
      </w:r>
    </w:p>
  </w:footnote>
  <w:footnote w:type="continuationSeparator" w:id="0">
    <w:p w14:paraId="13E3C64A" w14:textId="77777777" w:rsidR="000B2022" w:rsidRDefault="000B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A44D12"/>
    <w:multiLevelType w:val="multilevel"/>
    <w:tmpl w:val="1C041F5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FEB6ADD"/>
    <w:multiLevelType w:val="multilevel"/>
    <w:tmpl w:val="ACD2A9A8"/>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24E9177"/>
    <w:multiLevelType w:val="multilevel"/>
    <w:tmpl w:val="8D2E86C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CE262553"/>
    <w:multiLevelType w:val="multilevel"/>
    <w:tmpl w:val="4B46405A"/>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17F69BA"/>
    <w:multiLevelType w:val="multilevel"/>
    <w:tmpl w:val="3DA8B1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EC2D8725"/>
    <w:multiLevelType w:val="multilevel"/>
    <w:tmpl w:val="4C70F05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F29D5B4C"/>
    <w:multiLevelType w:val="multilevel"/>
    <w:tmpl w:val="890C358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F3E50596"/>
    <w:multiLevelType w:val="multilevel"/>
    <w:tmpl w:val="54A23FB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F3EF8B55"/>
    <w:multiLevelType w:val="multilevel"/>
    <w:tmpl w:val="BCA8F4C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F6DA8DF0"/>
    <w:multiLevelType w:val="multilevel"/>
    <w:tmpl w:val="E132E3E6"/>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F7717D23"/>
    <w:multiLevelType w:val="multilevel"/>
    <w:tmpl w:val="95B24C54"/>
    <w:lvl w:ilvl="0">
      <w:start w:val="2"/>
      <w:numFmt w:val="upperLetter"/>
      <w:lvlText w:val="%1)"/>
      <w:lvlJc w:val="left"/>
      <w:pPr>
        <w:tabs>
          <w:tab w:val="num" w:pos="0"/>
        </w:tabs>
        <w:ind w:left="480" w:hanging="480"/>
      </w:pPr>
    </w:lvl>
    <w:lvl w:ilvl="1">
      <w:start w:val="2"/>
      <w:numFmt w:val="upperLetter"/>
      <w:lvlText w:val="%2)"/>
      <w:lvlJc w:val="left"/>
      <w:pPr>
        <w:tabs>
          <w:tab w:val="num" w:pos="720"/>
        </w:tabs>
        <w:ind w:left="1200" w:hanging="480"/>
      </w:pPr>
    </w:lvl>
    <w:lvl w:ilvl="2">
      <w:start w:val="2"/>
      <w:numFmt w:val="upperLetter"/>
      <w:lvlText w:val="%3)"/>
      <w:lvlJc w:val="left"/>
      <w:pPr>
        <w:tabs>
          <w:tab w:val="num" w:pos="1440"/>
        </w:tabs>
        <w:ind w:left="1920" w:hanging="480"/>
      </w:pPr>
    </w:lvl>
    <w:lvl w:ilvl="3">
      <w:start w:val="2"/>
      <w:numFmt w:val="upperLetter"/>
      <w:lvlText w:val="%4)"/>
      <w:lvlJc w:val="left"/>
      <w:pPr>
        <w:tabs>
          <w:tab w:val="num" w:pos="2160"/>
        </w:tabs>
        <w:ind w:left="2640" w:hanging="480"/>
      </w:pPr>
    </w:lvl>
    <w:lvl w:ilvl="4">
      <w:start w:val="2"/>
      <w:numFmt w:val="upperLetter"/>
      <w:lvlText w:val="%5)"/>
      <w:lvlJc w:val="left"/>
      <w:pPr>
        <w:tabs>
          <w:tab w:val="num" w:pos="2880"/>
        </w:tabs>
        <w:ind w:left="3360" w:hanging="480"/>
      </w:pPr>
    </w:lvl>
    <w:lvl w:ilvl="5">
      <w:start w:val="2"/>
      <w:numFmt w:val="upperLetter"/>
      <w:lvlText w:val="%6)"/>
      <w:lvlJc w:val="left"/>
      <w:pPr>
        <w:tabs>
          <w:tab w:val="num" w:pos="3600"/>
        </w:tabs>
        <w:ind w:left="4080" w:hanging="480"/>
      </w:pPr>
    </w:lvl>
    <w:lvl w:ilvl="6">
      <w:start w:val="2"/>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1D84CDA4"/>
    <w:multiLevelType w:val="multilevel"/>
    <w:tmpl w:val="D910CBD0"/>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0121C99"/>
    <w:multiLevelType w:val="hybridMultilevel"/>
    <w:tmpl w:val="90105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23A3A"/>
    <w:multiLevelType w:val="multilevel"/>
    <w:tmpl w:val="69963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9F977"/>
    <w:multiLevelType w:val="multilevel"/>
    <w:tmpl w:val="D78E1D52"/>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3E6864CD"/>
    <w:multiLevelType w:val="multilevel"/>
    <w:tmpl w:val="69963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E17636"/>
    <w:multiLevelType w:val="multilevel"/>
    <w:tmpl w:val="D6D8C84E"/>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40E2B31F"/>
    <w:multiLevelType w:val="multilevel"/>
    <w:tmpl w:val="528665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54B8685E"/>
    <w:multiLevelType w:val="hybridMultilevel"/>
    <w:tmpl w:val="69963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9E2E8F"/>
    <w:multiLevelType w:val="multilevel"/>
    <w:tmpl w:val="DE6A147E"/>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6749A43B"/>
    <w:multiLevelType w:val="multilevel"/>
    <w:tmpl w:val="3FDE9D7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6B04314D"/>
    <w:multiLevelType w:val="multilevel"/>
    <w:tmpl w:val="5BEC017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73B42575"/>
    <w:multiLevelType w:val="multilevel"/>
    <w:tmpl w:val="2A30FC4E"/>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4"/>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5"/>
  </w:num>
  <w:num w:numId="9">
    <w:abstractNumId w:val="5"/>
  </w:num>
  <w:num w:numId="1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4">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5">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6">
    <w:abstractNumId w:val="1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7">
    <w:abstractNumId w:val="2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8">
    <w:abstractNumId w:val="1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9">
    <w:abstractNumId w:val="1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0">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2">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5">
    <w:abstractNumId w:val="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5"/>
  </w:num>
  <w:num w:numId="29">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0">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1">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2">
    <w:abstractNumId w:val="1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3">
    <w:abstractNumId w:val="2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34">
    <w:abstractNumId w:val="1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5">
    <w:abstractNumId w:val="1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36">
    <w:abstractNumId w:val="18"/>
  </w:num>
  <w:num w:numId="37">
    <w:abstractNumId w:val="15"/>
  </w:num>
  <w:num w:numId="38">
    <w:abstractNumId w:val="1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322"/>
    <w:rsid w:val="000114ED"/>
    <w:rsid w:val="00011C8B"/>
    <w:rsid w:val="00023A37"/>
    <w:rsid w:val="00037BDA"/>
    <w:rsid w:val="00043F56"/>
    <w:rsid w:val="000502D1"/>
    <w:rsid w:val="000A2480"/>
    <w:rsid w:val="000A33B6"/>
    <w:rsid w:val="000B2022"/>
    <w:rsid w:val="000D5F23"/>
    <w:rsid w:val="001156C5"/>
    <w:rsid w:val="00121062"/>
    <w:rsid w:val="001227AE"/>
    <w:rsid w:val="001342DD"/>
    <w:rsid w:val="00136A38"/>
    <w:rsid w:val="00145B7A"/>
    <w:rsid w:val="00164257"/>
    <w:rsid w:val="001C223B"/>
    <w:rsid w:val="002311D8"/>
    <w:rsid w:val="00237E2A"/>
    <w:rsid w:val="00253C3B"/>
    <w:rsid w:val="002561D9"/>
    <w:rsid w:val="0028724C"/>
    <w:rsid w:val="00296952"/>
    <w:rsid w:val="002C12F6"/>
    <w:rsid w:val="00336FC7"/>
    <w:rsid w:val="00354886"/>
    <w:rsid w:val="00391DD7"/>
    <w:rsid w:val="003A0148"/>
    <w:rsid w:val="003A3932"/>
    <w:rsid w:val="003C43B0"/>
    <w:rsid w:val="003E784E"/>
    <w:rsid w:val="00427EBB"/>
    <w:rsid w:val="00461F73"/>
    <w:rsid w:val="00464BD0"/>
    <w:rsid w:val="00471B6D"/>
    <w:rsid w:val="00475344"/>
    <w:rsid w:val="00486730"/>
    <w:rsid w:val="00493FDD"/>
    <w:rsid w:val="004A0562"/>
    <w:rsid w:val="004A38B7"/>
    <w:rsid w:val="004A3A88"/>
    <w:rsid w:val="004B493A"/>
    <w:rsid w:val="004E0101"/>
    <w:rsid w:val="004E29B3"/>
    <w:rsid w:val="00535647"/>
    <w:rsid w:val="00582382"/>
    <w:rsid w:val="00590D07"/>
    <w:rsid w:val="005946A1"/>
    <w:rsid w:val="005A736A"/>
    <w:rsid w:val="005B45DA"/>
    <w:rsid w:val="005C31E2"/>
    <w:rsid w:val="005C69F3"/>
    <w:rsid w:val="005F1ABD"/>
    <w:rsid w:val="00603850"/>
    <w:rsid w:val="00610E07"/>
    <w:rsid w:val="00621E7D"/>
    <w:rsid w:val="00633A2C"/>
    <w:rsid w:val="00642847"/>
    <w:rsid w:val="00651A24"/>
    <w:rsid w:val="00672F71"/>
    <w:rsid w:val="00686807"/>
    <w:rsid w:val="00693F2A"/>
    <w:rsid w:val="006A5C6B"/>
    <w:rsid w:val="006B2343"/>
    <w:rsid w:val="006C51AD"/>
    <w:rsid w:val="006D4597"/>
    <w:rsid w:val="006E3DB7"/>
    <w:rsid w:val="006E4795"/>
    <w:rsid w:val="006E7571"/>
    <w:rsid w:val="006F02E7"/>
    <w:rsid w:val="00702D84"/>
    <w:rsid w:val="007036F1"/>
    <w:rsid w:val="007037B0"/>
    <w:rsid w:val="007158C9"/>
    <w:rsid w:val="00721612"/>
    <w:rsid w:val="00730A2B"/>
    <w:rsid w:val="00772E0B"/>
    <w:rsid w:val="0078153D"/>
    <w:rsid w:val="00784D58"/>
    <w:rsid w:val="007F6C18"/>
    <w:rsid w:val="008143F5"/>
    <w:rsid w:val="008315B0"/>
    <w:rsid w:val="008410ED"/>
    <w:rsid w:val="00841F3F"/>
    <w:rsid w:val="0085102D"/>
    <w:rsid w:val="00857F17"/>
    <w:rsid w:val="00873F2C"/>
    <w:rsid w:val="008814D5"/>
    <w:rsid w:val="00895772"/>
    <w:rsid w:val="008A30B2"/>
    <w:rsid w:val="008B15AD"/>
    <w:rsid w:val="008C1BFA"/>
    <w:rsid w:val="008C4D8E"/>
    <w:rsid w:val="008C6679"/>
    <w:rsid w:val="008D6863"/>
    <w:rsid w:val="008E03AF"/>
    <w:rsid w:val="00907E4E"/>
    <w:rsid w:val="00921955"/>
    <w:rsid w:val="009234D3"/>
    <w:rsid w:val="0093123D"/>
    <w:rsid w:val="00950AB3"/>
    <w:rsid w:val="00977976"/>
    <w:rsid w:val="009B547A"/>
    <w:rsid w:val="009C16E9"/>
    <w:rsid w:val="009E5710"/>
    <w:rsid w:val="009F3D70"/>
    <w:rsid w:val="00A00F78"/>
    <w:rsid w:val="00A15E00"/>
    <w:rsid w:val="00A20894"/>
    <w:rsid w:val="00A37FE1"/>
    <w:rsid w:val="00A44B86"/>
    <w:rsid w:val="00A50C60"/>
    <w:rsid w:val="00A52A98"/>
    <w:rsid w:val="00A603FC"/>
    <w:rsid w:val="00A67730"/>
    <w:rsid w:val="00A81856"/>
    <w:rsid w:val="00A8521A"/>
    <w:rsid w:val="00AB6981"/>
    <w:rsid w:val="00AD4008"/>
    <w:rsid w:val="00AE1873"/>
    <w:rsid w:val="00AE37E1"/>
    <w:rsid w:val="00AF54B2"/>
    <w:rsid w:val="00AF576F"/>
    <w:rsid w:val="00AF6A6D"/>
    <w:rsid w:val="00B23115"/>
    <w:rsid w:val="00B26AFE"/>
    <w:rsid w:val="00B274D7"/>
    <w:rsid w:val="00B42813"/>
    <w:rsid w:val="00B669B4"/>
    <w:rsid w:val="00B74857"/>
    <w:rsid w:val="00B8368C"/>
    <w:rsid w:val="00B85E3B"/>
    <w:rsid w:val="00B86B75"/>
    <w:rsid w:val="00BB3656"/>
    <w:rsid w:val="00BC3DFD"/>
    <w:rsid w:val="00BC48D5"/>
    <w:rsid w:val="00BE454D"/>
    <w:rsid w:val="00C063BC"/>
    <w:rsid w:val="00C14FA9"/>
    <w:rsid w:val="00C230E7"/>
    <w:rsid w:val="00C36279"/>
    <w:rsid w:val="00C448DD"/>
    <w:rsid w:val="00C4728D"/>
    <w:rsid w:val="00C47C0C"/>
    <w:rsid w:val="00C56030"/>
    <w:rsid w:val="00C8639E"/>
    <w:rsid w:val="00CA3EC6"/>
    <w:rsid w:val="00CE3480"/>
    <w:rsid w:val="00CF0EAC"/>
    <w:rsid w:val="00CF38B2"/>
    <w:rsid w:val="00D13004"/>
    <w:rsid w:val="00D17659"/>
    <w:rsid w:val="00D44666"/>
    <w:rsid w:val="00D463F2"/>
    <w:rsid w:val="00D62522"/>
    <w:rsid w:val="00D8015F"/>
    <w:rsid w:val="00D852F0"/>
    <w:rsid w:val="00D911A8"/>
    <w:rsid w:val="00D93500"/>
    <w:rsid w:val="00D941E2"/>
    <w:rsid w:val="00DA7C19"/>
    <w:rsid w:val="00DC1961"/>
    <w:rsid w:val="00DC36FD"/>
    <w:rsid w:val="00DD5DAA"/>
    <w:rsid w:val="00DD7418"/>
    <w:rsid w:val="00DE2196"/>
    <w:rsid w:val="00DF3F04"/>
    <w:rsid w:val="00E04E4F"/>
    <w:rsid w:val="00E05473"/>
    <w:rsid w:val="00E1025A"/>
    <w:rsid w:val="00E1126F"/>
    <w:rsid w:val="00E22627"/>
    <w:rsid w:val="00E315A3"/>
    <w:rsid w:val="00E373F9"/>
    <w:rsid w:val="00E71B43"/>
    <w:rsid w:val="00E8026A"/>
    <w:rsid w:val="00EA311F"/>
    <w:rsid w:val="00EA40E7"/>
    <w:rsid w:val="00EA46E2"/>
    <w:rsid w:val="00EE2ADD"/>
    <w:rsid w:val="00F13408"/>
    <w:rsid w:val="00F2245B"/>
    <w:rsid w:val="00F22BF6"/>
    <w:rsid w:val="00F373EB"/>
    <w:rsid w:val="00F40112"/>
    <w:rsid w:val="00F530C5"/>
    <w:rsid w:val="00FB15DB"/>
    <w:rsid w:val="00FB304F"/>
    <w:rsid w:val="00FB792A"/>
    <w:rsid w:val="00FC12B1"/>
    <w:rsid w:val="00FC4484"/>
    <w:rsid w:val="00FD6924"/>
    <w:rsid w:val="00FE3032"/>
    <w:rsid w:val="00FE33C1"/>
    <w:rsid w:val="00FE58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48E18"/>
  <w15:docId w15:val="{3BCA9965-7C86-48A0-80C6-A419F04A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customStyle="1" w:styleId="Titre11">
    <w:name w:val="Titre 1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Titre21">
    <w:name w:val="Titre 21"/>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Titre31">
    <w:name w:val="Titre 31"/>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Titre41">
    <w:name w:val="Titre 41"/>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Titre51">
    <w:name w:val="Titre 51"/>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Titre61">
    <w:name w:val="Titre 61"/>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customStyle="1" w:styleId="Notedebasdepage1">
    <w:name w:val="Note de bas de page1"/>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Lgende1">
    <w:name w:val="Légende1"/>
    <w:basedOn w:val="Normal"/>
    <w:link w:val="BodyTextChar"/>
    <w:pPr>
      <w:spacing w:after="120"/>
    </w:pPr>
    <w:rPr>
      <w:i/>
    </w:rPr>
  </w:style>
  <w:style w:type="paragraph" w:customStyle="1" w:styleId="TableCaption">
    <w:name w:val="Table Caption"/>
    <w:basedOn w:val="Lgende1"/>
    <w:pPr>
      <w:keepNext/>
    </w:pPr>
  </w:style>
  <w:style w:type="paragraph" w:customStyle="1" w:styleId="ImageCaption">
    <w:name w:val="Image Caption"/>
    <w:basedOn w:val="Lgende1"/>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Policepardfaut"/>
    <w:link w:val="Lgende1"/>
  </w:style>
  <w:style w:type="character" w:customStyle="1" w:styleId="VerbatimChar">
    <w:name w:val="Verbatim Char"/>
    <w:basedOn w:val="BodyTextChar"/>
    <w:link w:val="SourceCode"/>
    <w:rPr>
      <w:rFonts w:ascii="Consolas" w:hAnsi="Consolas"/>
      <w:sz w:val="22"/>
    </w:rPr>
  </w:style>
  <w:style w:type="character" w:customStyle="1" w:styleId="Appelnotedebasdep1">
    <w:name w:val="Appel note de bas de p.1"/>
    <w:basedOn w:val="BodyTextChar"/>
    <w:rPr>
      <w:vertAlign w:val="superscript"/>
    </w:rPr>
  </w:style>
  <w:style w:type="character" w:styleId="Lienhypertexte">
    <w:name w:val="Hyperlink"/>
    <w:basedOn w:val="BodyTextChar"/>
    <w:rPr>
      <w:color w:val="4F81BD" w:themeColor="accent1"/>
    </w:rPr>
  </w:style>
  <w:style w:type="paragraph" w:styleId="En-ttedetabledesmatires">
    <w:name w:val="TOC Heading"/>
    <w:basedOn w:val="Titre1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Pieddepage">
    <w:name w:val="footer"/>
    <w:basedOn w:val="Normal"/>
    <w:link w:val="PieddepageCar"/>
    <w:rsid w:val="00EA46E2"/>
    <w:pPr>
      <w:tabs>
        <w:tab w:val="center" w:pos="4536"/>
        <w:tab w:val="right" w:pos="9072"/>
      </w:tabs>
      <w:spacing w:after="0"/>
    </w:pPr>
  </w:style>
  <w:style w:type="character" w:customStyle="1" w:styleId="PieddepageCar">
    <w:name w:val="Pied de page Car"/>
    <w:basedOn w:val="Policepardfaut"/>
    <w:link w:val="Pieddepage"/>
    <w:rsid w:val="00EA46E2"/>
  </w:style>
  <w:style w:type="character" w:styleId="Numrodepage">
    <w:name w:val="page number"/>
    <w:basedOn w:val="Policepardfaut"/>
    <w:rsid w:val="00EA46E2"/>
  </w:style>
  <w:style w:type="table" w:styleId="Grilledutableau">
    <w:name w:val="Table Grid"/>
    <w:basedOn w:val="TableauNormal"/>
    <w:rsid w:val="006A5C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rsid w:val="00FE5899"/>
  </w:style>
  <w:style w:type="paragraph" w:styleId="En-tte">
    <w:name w:val="header"/>
    <w:basedOn w:val="Normal"/>
    <w:link w:val="En-tteCar"/>
    <w:rsid w:val="00000322"/>
    <w:pPr>
      <w:tabs>
        <w:tab w:val="center" w:pos="4536"/>
        <w:tab w:val="right" w:pos="9072"/>
      </w:tabs>
      <w:spacing w:after="0"/>
    </w:pPr>
  </w:style>
  <w:style w:type="character" w:customStyle="1" w:styleId="En-tteCar">
    <w:name w:val="En-tête Car"/>
    <w:basedOn w:val="Policepardfaut"/>
    <w:link w:val="En-tte"/>
    <w:rsid w:val="00000322"/>
  </w:style>
  <w:style w:type="paragraph" w:styleId="Paragraphedeliste">
    <w:name w:val="List Paragraph"/>
    <w:basedOn w:val="Normal"/>
    <w:uiPriority w:val="34"/>
    <w:qFormat/>
    <w:rsid w:val="00D44666"/>
    <w:pPr>
      <w:spacing w:after="0"/>
      <w:ind w:left="720"/>
      <w:contextualSpacing/>
    </w:pPr>
    <w:rPr>
      <w:rFonts w:ascii="Cambria" w:eastAsia="MS Mincho" w:hAnsi="Cambria" w:cs="Times New Roman"/>
      <w:lang w:eastAsia="fr-FR"/>
    </w:rPr>
  </w:style>
  <w:style w:type="paragraph" w:styleId="Rvision">
    <w:name w:val="Revision"/>
    <w:hidden/>
    <w:rsid w:val="00BE454D"/>
    <w:pPr>
      <w:spacing w:after="0"/>
    </w:pPr>
  </w:style>
  <w:style w:type="paragraph" w:styleId="Textedebulles">
    <w:name w:val="Balloon Text"/>
    <w:basedOn w:val="Normal"/>
    <w:link w:val="TextedebullesCar"/>
    <w:rsid w:val="00BE454D"/>
    <w:pPr>
      <w:spacing w:after="0"/>
    </w:pPr>
    <w:rPr>
      <w:rFonts w:ascii="Lucida Grande" w:hAnsi="Lucida Grande"/>
      <w:sz w:val="18"/>
      <w:szCs w:val="18"/>
    </w:rPr>
  </w:style>
  <w:style w:type="character" w:customStyle="1" w:styleId="TextedebullesCar">
    <w:name w:val="Texte de bulles Car"/>
    <w:basedOn w:val="Policepardfaut"/>
    <w:link w:val="Textedebulles"/>
    <w:rsid w:val="00BE454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3661">
      <w:bodyDiv w:val="1"/>
      <w:marLeft w:val="0"/>
      <w:marRight w:val="0"/>
      <w:marTop w:val="0"/>
      <w:marBottom w:val="0"/>
      <w:divBdr>
        <w:top w:val="none" w:sz="0" w:space="0" w:color="auto"/>
        <w:left w:val="none" w:sz="0" w:space="0" w:color="auto"/>
        <w:bottom w:val="none" w:sz="0" w:space="0" w:color="auto"/>
        <w:right w:val="none" w:sz="0" w:space="0" w:color="auto"/>
      </w:divBdr>
    </w:div>
    <w:div w:id="213002220">
      <w:bodyDiv w:val="1"/>
      <w:marLeft w:val="0"/>
      <w:marRight w:val="0"/>
      <w:marTop w:val="0"/>
      <w:marBottom w:val="0"/>
      <w:divBdr>
        <w:top w:val="none" w:sz="0" w:space="0" w:color="auto"/>
        <w:left w:val="none" w:sz="0" w:space="0" w:color="auto"/>
        <w:bottom w:val="none" w:sz="0" w:space="0" w:color="auto"/>
        <w:right w:val="none" w:sz="0" w:space="0" w:color="auto"/>
      </w:divBdr>
    </w:div>
    <w:div w:id="236404301">
      <w:bodyDiv w:val="1"/>
      <w:marLeft w:val="0"/>
      <w:marRight w:val="0"/>
      <w:marTop w:val="0"/>
      <w:marBottom w:val="0"/>
      <w:divBdr>
        <w:top w:val="none" w:sz="0" w:space="0" w:color="auto"/>
        <w:left w:val="none" w:sz="0" w:space="0" w:color="auto"/>
        <w:bottom w:val="none" w:sz="0" w:space="0" w:color="auto"/>
        <w:right w:val="none" w:sz="0" w:space="0" w:color="auto"/>
      </w:divBdr>
    </w:div>
    <w:div w:id="393117403">
      <w:bodyDiv w:val="1"/>
      <w:marLeft w:val="0"/>
      <w:marRight w:val="0"/>
      <w:marTop w:val="0"/>
      <w:marBottom w:val="0"/>
      <w:divBdr>
        <w:top w:val="none" w:sz="0" w:space="0" w:color="auto"/>
        <w:left w:val="none" w:sz="0" w:space="0" w:color="auto"/>
        <w:bottom w:val="none" w:sz="0" w:space="0" w:color="auto"/>
        <w:right w:val="none" w:sz="0" w:space="0" w:color="auto"/>
      </w:divBdr>
    </w:div>
    <w:div w:id="618607907">
      <w:bodyDiv w:val="1"/>
      <w:marLeft w:val="0"/>
      <w:marRight w:val="0"/>
      <w:marTop w:val="0"/>
      <w:marBottom w:val="0"/>
      <w:divBdr>
        <w:top w:val="none" w:sz="0" w:space="0" w:color="auto"/>
        <w:left w:val="none" w:sz="0" w:space="0" w:color="auto"/>
        <w:bottom w:val="none" w:sz="0" w:space="0" w:color="auto"/>
        <w:right w:val="none" w:sz="0" w:space="0" w:color="auto"/>
      </w:divBdr>
    </w:div>
    <w:div w:id="818419676">
      <w:bodyDiv w:val="1"/>
      <w:marLeft w:val="0"/>
      <w:marRight w:val="0"/>
      <w:marTop w:val="0"/>
      <w:marBottom w:val="0"/>
      <w:divBdr>
        <w:top w:val="none" w:sz="0" w:space="0" w:color="auto"/>
        <w:left w:val="none" w:sz="0" w:space="0" w:color="auto"/>
        <w:bottom w:val="none" w:sz="0" w:space="0" w:color="auto"/>
        <w:right w:val="none" w:sz="0" w:space="0" w:color="auto"/>
      </w:divBdr>
    </w:div>
    <w:div w:id="1476332069">
      <w:bodyDiv w:val="1"/>
      <w:marLeft w:val="0"/>
      <w:marRight w:val="0"/>
      <w:marTop w:val="0"/>
      <w:marBottom w:val="0"/>
      <w:divBdr>
        <w:top w:val="none" w:sz="0" w:space="0" w:color="auto"/>
        <w:left w:val="none" w:sz="0" w:space="0" w:color="auto"/>
        <w:bottom w:val="none" w:sz="0" w:space="0" w:color="auto"/>
        <w:right w:val="none" w:sz="0" w:space="0" w:color="auto"/>
      </w:divBdr>
    </w:div>
    <w:div w:id="1647662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F182-75D6-4A48-88D7-968E3E86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5140</Words>
  <Characters>28271</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Mélanie GRANDGUILLAUME</dc:creator>
  <cp:lastModifiedBy>Mélanie GRANDGUILLAUME</cp:lastModifiedBy>
  <cp:revision>2</cp:revision>
  <dcterms:created xsi:type="dcterms:W3CDTF">2019-09-10T12:44:00Z</dcterms:created>
  <dcterms:modified xsi:type="dcterms:W3CDTF">2019-09-10T12:44:00Z</dcterms:modified>
</cp:coreProperties>
</file>